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B56C1B" w:rsidRPr="0085460A" w:rsidTr="000E5B51">
        <w:tc>
          <w:tcPr>
            <w:tcW w:w="4785" w:type="dxa"/>
          </w:tcPr>
          <w:p w:rsidR="00B56C1B" w:rsidRPr="0085460A" w:rsidRDefault="00B56C1B" w:rsidP="000E5B5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56C1B" w:rsidRPr="0085460A" w:rsidRDefault="00B56C1B" w:rsidP="00B266B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5"/>
        <w:tblpPr w:leftFromText="180" w:rightFromText="180" w:vertAnchor="text" w:horzAnchor="margin" w:tblpY="-4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88"/>
      </w:tblGrid>
      <w:tr w:rsidR="00B266BB" w:rsidRPr="00B266BB" w:rsidTr="00B266BB">
        <w:trPr>
          <w:trHeight w:val="1560"/>
        </w:trPr>
        <w:tc>
          <w:tcPr>
            <w:tcW w:w="4785" w:type="dxa"/>
          </w:tcPr>
          <w:p w:rsidR="00B266BB" w:rsidRPr="00B266BB" w:rsidRDefault="00B266BB" w:rsidP="00B26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266BB" w:rsidRPr="00B266BB" w:rsidRDefault="00E134FA" w:rsidP="00B266B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266BB" w:rsidRPr="00B266BB" w:rsidRDefault="00B266BB" w:rsidP="00B266B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6BB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B266BB" w:rsidRPr="00B266BB" w:rsidRDefault="00B266BB" w:rsidP="00B266B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6BB">
              <w:rPr>
                <w:rFonts w:ascii="Times New Roman" w:hAnsi="Times New Roman" w:cs="Times New Roman"/>
                <w:sz w:val="28"/>
                <w:szCs w:val="28"/>
              </w:rPr>
              <w:t xml:space="preserve"> Арзгирского муниципального </w:t>
            </w:r>
            <w:proofErr w:type="gramStart"/>
            <w:r w:rsidRPr="00B266BB">
              <w:rPr>
                <w:rFonts w:ascii="Times New Roman" w:hAnsi="Times New Roman" w:cs="Times New Roman"/>
                <w:sz w:val="28"/>
                <w:szCs w:val="28"/>
              </w:rPr>
              <w:t>округа  Ставропольского</w:t>
            </w:r>
            <w:proofErr w:type="gramEnd"/>
            <w:r w:rsidRPr="00B266BB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  <w:p w:rsidR="00B266BB" w:rsidRPr="00B266BB" w:rsidRDefault="00B266BB" w:rsidP="00B266B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BB" w:rsidRPr="00B266BB" w:rsidRDefault="00B266BB" w:rsidP="00B266B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6B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F7A2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B266BB">
              <w:rPr>
                <w:rFonts w:ascii="Times New Roman" w:hAnsi="Times New Roman" w:cs="Times New Roman"/>
                <w:sz w:val="28"/>
                <w:szCs w:val="28"/>
              </w:rPr>
              <w:t xml:space="preserve"> февраля   2021 г. № </w:t>
            </w:r>
            <w:r w:rsidR="006F7A25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</w:tbl>
    <w:p w:rsidR="00B266BB" w:rsidRPr="00B266BB" w:rsidRDefault="00B266BB" w:rsidP="00B266BB">
      <w:pPr>
        <w:spacing w:after="0" w:line="240" w:lineRule="exact"/>
        <w:contextualSpacing/>
        <w:rPr>
          <w:rFonts w:ascii="Calibri" w:eastAsia="Calibri" w:hAnsi="Calibri" w:cs="Times New Roman"/>
          <w:lang w:eastAsia="en-US"/>
        </w:rPr>
      </w:pPr>
    </w:p>
    <w:p w:rsidR="00B266BB" w:rsidRPr="00B266BB" w:rsidRDefault="00B266BB" w:rsidP="00B266BB">
      <w:pPr>
        <w:spacing w:after="0" w:line="240" w:lineRule="exact"/>
        <w:contextualSpacing/>
        <w:jc w:val="center"/>
        <w:rPr>
          <w:rFonts w:ascii="Calibri" w:eastAsia="Calibri" w:hAnsi="Calibri" w:cs="Times New Roman"/>
          <w:lang w:eastAsia="en-US"/>
        </w:rPr>
      </w:pPr>
    </w:p>
    <w:p w:rsidR="00B266BB" w:rsidRPr="00B266BB" w:rsidRDefault="00B266BB" w:rsidP="00B266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66BB" w:rsidRPr="00B266BB" w:rsidRDefault="00B266BB" w:rsidP="00B266BB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6BB">
        <w:rPr>
          <w:rFonts w:ascii="Times New Roman" w:eastAsia="Times New Roman" w:hAnsi="Times New Roman" w:cs="Times New Roman"/>
          <w:sz w:val="28"/>
          <w:szCs w:val="28"/>
        </w:rPr>
        <w:t xml:space="preserve">Порядок учёта детей, </w:t>
      </w:r>
      <w:proofErr w:type="gramStart"/>
      <w:r w:rsidRPr="00B266BB">
        <w:rPr>
          <w:rFonts w:ascii="Times New Roman" w:eastAsia="Times New Roman" w:hAnsi="Times New Roman" w:cs="Times New Roman"/>
          <w:sz w:val="28"/>
          <w:szCs w:val="28"/>
        </w:rPr>
        <w:t>подлежащих  обучению</w:t>
      </w:r>
      <w:proofErr w:type="gramEnd"/>
      <w:r w:rsidRPr="00B266BB">
        <w:rPr>
          <w:rFonts w:ascii="Times New Roman" w:eastAsia="Times New Roman" w:hAnsi="Times New Roman" w:cs="Times New Roman"/>
          <w:sz w:val="28"/>
          <w:szCs w:val="28"/>
        </w:rPr>
        <w:t xml:space="preserve">  по образовательным    программам дошкольного, начального общего, основного общего и среднего общего образования в возрасте от 0 до 18 лет</w:t>
      </w:r>
      <w:r w:rsidRPr="00B266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A55F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BA55F2">
        <w:rPr>
          <w:rFonts w:ascii="Times New Roman" w:eastAsia="Times New Roman" w:hAnsi="Times New Roman" w:cs="Times New Roman"/>
          <w:sz w:val="28"/>
          <w:szCs w:val="28"/>
        </w:rPr>
        <w:t>Арзгирском</w:t>
      </w:r>
      <w:proofErr w:type="spellEnd"/>
      <w:r w:rsidR="00BA55F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округе Ставропольского края</w:t>
      </w:r>
      <w:r w:rsidRPr="00B266BB">
        <w:rPr>
          <w:rFonts w:ascii="Times New Roman" w:eastAsia="Times New Roman" w:hAnsi="Times New Roman" w:cs="Times New Roman"/>
          <w:sz w:val="28"/>
          <w:szCs w:val="28"/>
        </w:rPr>
        <w:t xml:space="preserve"> (далее – Порядок)</w:t>
      </w:r>
    </w:p>
    <w:p w:rsidR="00B266BB" w:rsidRPr="00B266BB" w:rsidRDefault="00B266BB" w:rsidP="00B26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66BB" w:rsidRPr="00B266BB" w:rsidRDefault="00B266BB" w:rsidP="00B266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66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Настоящий Порядок разработан </w:t>
      </w:r>
      <w:proofErr w:type="gramStart"/>
      <w:r w:rsidRPr="00B266BB">
        <w:rPr>
          <w:rFonts w:ascii="Times New Roman" w:eastAsia="Calibri" w:hAnsi="Times New Roman" w:cs="Times New Roman"/>
          <w:sz w:val="28"/>
          <w:szCs w:val="28"/>
          <w:lang w:eastAsia="en-US"/>
        </w:rPr>
        <w:t>в  соответствии</w:t>
      </w:r>
      <w:proofErr w:type="gramEnd"/>
      <w:r w:rsidRPr="00B266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</w:t>
      </w:r>
      <w:r w:rsidRPr="00B266BB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  <w:t xml:space="preserve">Конституцией Российской Федерации, Федеральным  законом  от 29 декабря 2012 года </w:t>
      </w:r>
      <w:r w:rsidR="00E134F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  <w:t xml:space="preserve">             </w:t>
      </w:r>
      <w:r w:rsidRPr="00B266BB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  <w:t xml:space="preserve">№ 273-ФЗ «Об образовании в Российской Федерации», Федеральным   </w:t>
      </w:r>
      <w:r w:rsidRPr="00B266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законом  от 24.06.1999г.  № 120-ФЗ "Об основах системы профилактики безнадзорности и правонарушений несовершеннолетних, в целях осуществления учёта детей, </w:t>
      </w:r>
      <w:proofErr w:type="gramStart"/>
      <w:r w:rsidRPr="00B266BB">
        <w:rPr>
          <w:rFonts w:ascii="Times New Roman" w:eastAsia="Calibri" w:hAnsi="Times New Roman" w:cs="Times New Roman"/>
          <w:sz w:val="28"/>
          <w:szCs w:val="28"/>
          <w:lang w:eastAsia="en-US"/>
        </w:rPr>
        <w:t>подлежащих  обучению</w:t>
      </w:r>
      <w:proofErr w:type="gramEnd"/>
      <w:r w:rsidRPr="00B266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по образовательным программам дошкольного, начального общего, основного общего и среднего общего образования в возрасте от 0 до 18 лет  </w:t>
      </w:r>
      <w:r w:rsidR="00BA55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proofErr w:type="spellStart"/>
      <w:r w:rsidR="00BA55F2">
        <w:rPr>
          <w:rFonts w:ascii="Times New Roman" w:eastAsia="Calibri" w:hAnsi="Times New Roman" w:cs="Times New Roman"/>
          <w:sz w:val="28"/>
          <w:szCs w:val="28"/>
          <w:lang w:eastAsia="en-US"/>
        </w:rPr>
        <w:t>Арзгирском</w:t>
      </w:r>
      <w:proofErr w:type="spellEnd"/>
      <w:r w:rsidR="00BA55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муниципальном округе </w:t>
      </w:r>
      <w:r w:rsidR="00BA55F2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Pr="00B266B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B266BB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  <w:t xml:space="preserve"> </w:t>
      </w:r>
    </w:p>
    <w:p w:rsidR="00BA55F2" w:rsidRPr="00B266BB" w:rsidRDefault="00B266BB" w:rsidP="00BA55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66B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  <w:t xml:space="preserve">1.2. </w:t>
      </w:r>
      <w:r w:rsidR="00A06493" w:rsidRPr="00B266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Настоящий Порядок </w:t>
      </w:r>
      <w:r w:rsidR="00A064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закрепляет систему</w:t>
      </w:r>
      <w:r w:rsidRPr="00B266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266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организационных, социальных, педагогических и иных мероприятий, </w:t>
      </w:r>
      <w:r w:rsidRPr="00B266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направленных на</w:t>
      </w:r>
      <w:r w:rsidR="00A0649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 w:rsidR="00A0649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учет </w:t>
      </w:r>
      <w:r w:rsidRPr="00B266BB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proofErr w:type="gramEnd"/>
      <w:r w:rsidRPr="00B266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6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 возрасте от  0   до 18 лет, проживающих (постоянно или временно) или пребывающих </w:t>
      </w:r>
      <w:r w:rsidR="00BA55F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BA55F2">
        <w:rPr>
          <w:rFonts w:ascii="Times New Roman" w:eastAsia="Calibri" w:hAnsi="Times New Roman" w:cs="Times New Roman"/>
          <w:sz w:val="28"/>
          <w:szCs w:val="28"/>
          <w:lang w:eastAsia="en-US"/>
        </w:rPr>
        <w:t>Арзгирском</w:t>
      </w:r>
      <w:proofErr w:type="spellEnd"/>
      <w:r w:rsidR="00BA55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муниципальном округе </w:t>
      </w:r>
      <w:r w:rsidR="00BA55F2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="00BA55F2" w:rsidRPr="00B266B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BA55F2" w:rsidRPr="00B266BB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  <w:t xml:space="preserve"> </w:t>
      </w:r>
    </w:p>
    <w:p w:rsidR="00B266BB" w:rsidRPr="00B266BB" w:rsidRDefault="00B266BB" w:rsidP="00B266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  <w:r w:rsidRPr="00B266B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  <w:tab/>
        <w:t xml:space="preserve">1.3. Учет детей </w:t>
      </w:r>
      <w:r w:rsidRPr="00B266B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B266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осуществляется в рамках взаимодействия администрации Арзгирского муниципального округа,  </w:t>
      </w:r>
      <w:r w:rsidRPr="00B266B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en-US"/>
        </w:rPr>
        <w:t xml:space="preserve">комиссии по делам несовершеннолетних и защите их прав Арзгирского муниципального округа, </w:t>
      </w:r>
      <w:r w:rsidRPr="00B266B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отдела образования администрации Арзгирского муниципального округа, территориальных отделов администрации Арзгирского муниципального округа, образовательных организаций Арзгирского муниципального  округа (далее - образовательные организации), советов </w:t>
      </w:r>
      <w:r w:rsidRPr="00B266B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en-US"/>
        </w:rPr>
        <w:t>образовательн</w:t>
      </w:r>
      <w:r w:rsidR="00E134F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en-US"/>
        </w:rPr>
        <w:t>ых организаций, при содействии г</w:t>
      </w:r>
      <w:r w:rsidRPr="00B266B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en-US"/>
        </w:rPr>
        <w:t>осударственного бюджетного учреждения здравоохранения «</w:t>
      </w:r>
      <w:proofErr w:type="spellStart"/>
      <w:r w:rsidRPr="00B266B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en-US"/>
        </w:rPr>
        <w:t>Арзгир</w:t>
      </w:r>
      <w:r w:rsidR="00C922E9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en-US"/>
        </w:rPr>
        <w:t>ская</w:t>
      </w:r>
      <w:proofErr w:type="spellEnd"/>
      <w:r w:rsidR="00C922E9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en-US"/>
        </w:rPr>
        <w:t xml:space="preserve"> районная больница</w:t>
      </w:r>
      <w:r w:rsidRPr="00B266B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en-US"/>
        </w:rPr>
        <w:t>»</w:t>
      </w:r>
      <w:r w:rsidRPr="00B266BB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  <w:t xml:space="preserve">, отдела МВД России по </w:t>
      </w:r>
      <w:proofErr w:type="spellStart"/>
      <w:r w:rsidRPr="00B266BB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  <w:t>Арзгирскому</w:t>
      </w:r>
      <w:proofErr w:type="spellEnd"/>
      <w:r w:rsidRPr="00B266BB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  <w:t xml:space="preserve"> району, </w:t>
      </w:r>
      <w:r w:rsidRPr="00B266B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>управления труда и социальной защиты населения администрации Арзгирского муниципального округа.</w:t>
      </w:r>
    </w:p>
    <w:p w:rsidR="00B266BB" w:rsidRPr="00B266BB" w:rsidRDefault="00B266BB" w:rsidP="00B266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  <w:r w:rsidRPr="00B266BB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en-US"/>
        </w:rPr>
        <w:tab/>
        <w:t xml:space="preserve">1.3.1. </w:t>
      </w:r>
      <w:r w:rsidRPr="00B266B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Территориальные отделы администрации Арзгирского муниципального округа</w:t>
      </w:r>
      <w:r w:rsidR="00BA55F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 правом юридического лица </w:t>
      </w:r>
      <w:r w:rsidRPr="00B266B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  <w:t xml:space="preserve"> совместно с уполномоченными </w:t>
      </w:r>
      <w:r w:rsidRPr="00B266B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en-US"/>
        </w:rPr>
        <w:t xml:space="preserve">для этих целей органами (учреждениями, организациями) в пределах их </w:t>
      </w:r>
      <w:r w:rsidRPr="00B266B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компетенции создают организационные условия для учета детей</w:t>
      </w:r>
      <w:r w:rsidRPr="00B266B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en-US"/>
        </w:rPr>
        <w:t xml:space="preserve"> в возрасте от 0 до 18 лет </w:t>
      </w:r>
      <w:r w:rsidR="00BA55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proofErr w:type="spellStart"/>
      <w:r w:rsidR="00BA55F2">
        <w:rPr>
          <w:rFonts w:ascii="Times New Roman" w:eastAsia="Calibri" w:hAnsi="Times New Roman" w:cs="Times New Roman"/>
          <w:sz w:val="28"/>
          <w:szCs w:val="28"/>
          <w:lang w:eastAsia="en-US"/>
        </w:rPr>
        <w:t>Арзгирском</w:t>
      </w:r>
      <w:proofErr w:type="spellEnd"/>
      <w:r w:rsidR="00BA55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муниципальном округе Ставропольского края</w:t>
      </w:r>
      <w:r w:rsidRPr="00B266B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en-US"/>
        </w:rPr>
        <w:t xml:space="preserve">, обеспечивают взаимодействие и сотрудничество с </w:t>
      </w:r>
      <w:r w:rsidRPr="00B266B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образовательными</w:t>
      </w:r>
      <w:r w:rsidRPr="00B266BB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en-US"/>
        </w:rPr>
        <w:t xml:space="preserve"> организациями, </w:t>
      </w:r>
      <w:r w:rsidR="00E134F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en-US"/>
        </w:rPr>
        <w:t>г</w:t>
      </w:r>
      <w:r w:rsidRPr="00B266B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en-US"/>
        </w:rPr>
        <w:t xml:space="preserve">осударственным  бюджетным  учреждением </w:t>
      </w:r>
      <w:r w:rsidR="00E742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en-US"/>
        </w:rPr>
        <w:t xml:space="preserve"> здравоохранения  «</w:t>
      </w:r>
      <w:proofErr w:type="spellStart"/>
      <w:r w:rsidR="00E742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en-US"/>
        </w:rPr>
        <w:t>Арзгир</w:t>
      </w:r>
      <w:r w:rsidR="00E742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en-US"/>
        </w:rPr>
        <w:lastRenderedPageBreak/>
        <w:t>ская</w:t>
      </w:r>
      <w:proofErr w:type="spellEnd"/>
      <w:r w:rsidR="00E742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en-US"/>
        </w:rPr>
        <w:t xml:space="preserve"> районная больница</w:t>
      </w:r>
      <w:r w:rsidRPr="00B266B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en-US"/>
        </w:rPr>
        <w:t>»</w:t>
      </w:r>
      <w:r w:rsidRPr="00B266BB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  <w:t xml:space="preserve">, отделом  МВД России по </w:t>
      </w:r>
      <w:proofErr w:type="spellStart"/>
      <w:r w:rsidRPr="00B266BB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  <w:t>Арзгирскому</w:t>
      </w:r>
      <w:proofErr w:type="spellEnd"/>
      <w:r w:rsidRPr="00B266BB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  <w:t xml:space="preserve"> району, </w:t>
      </w:r>
      <w:r w:rsidRPr="00B266B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>управлением труда и социальной защиты населения администрации Арзгирского муниципального округа.</w:t>
      </w:r>
    </w:p>
    <w:p w:rsidR="00B266BB" w:rsidRPr="00B266BB" w:rsidRDefault="00B266BB" w:rsidP="00B266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66B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 xml:space="preserve">1.3.2. </w:t>
      </w:r>
      <w:r w:rsidRPr="00B266BB">
        <w:rPr>
          <w:rFonts w:ascii="Times New Roman" w:eastAsia="Calibri" w:hAnsi="Times New Roman" w:cs="Times New Roman"/>
          <w:iCs/>
          <w:color w:val="000000"/>
          <w:spacing w:val="2"/>
          <w:sz w:val="28"/>
          <w:szCs w:val="28"/>
          <w:lang w:eastAsia="en-US"/>
        </w:rPr>
        <w:t>К</w:t>
      </w:r>
      <w:r w:rsidRPr="00B266B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en-US"/>
        </w:rPr>
        <w:t xml:space="preserve">омиссия по делам несовершеннолетних и защите их прав Арзгирского муниципального округа в соответствии с Кодексом Российской Федерации от 30.12.2001 г. № 195-ФЗ «Об административных правонарушениях»,  принимает решения о мерах </w:t>
      </w:r>
      <w:r w:rsidRPr="00B266BB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en-US"/>
        </w:rPr>
        <w:t xml:space="preserve">административного воздействия к родителям (законным представителям), ограничивающим детей в правах на образование, осуществляет координацию </w:t>
      </w:r>
      <w:r w:rsidRPr="00B266BB">
        <w:rPr>
          <w:rFonts w:ascii="Times New Roman" w:eastAsia="Calibri" w:hAnsi="Times New Roman" w:cs="Times New Roman"/>
          <w:sz w:val="28"/>
          <w:szCs w:val="28"/>
          <w:lang w:eastAsia="en-US"/>
        </w:rPr>
        <w:t>взаимодействия</w:t>
      </w:r>
      <w:r w:rsidRPr="00B266BB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en-US"/>
        </w:rPr>
        <w:t xml:space="preserve">  участников социально-педагогического мониторинга, указанных в п.1.3. данного положения и контроль  деятельности образовательных организаций по вопросам </w:t>
      </w:r>
      <w:r w:rsidRPr="00B266B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получения </w:t>
      </w:r>
      <w:r w:rsidRPr="00B266B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en-US"/>
        </w:rPr>
        <w:t>начального общего, основного общего</w:t>
      </w:r>
      <w:r w:rsidRPr="00B266BB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  <w:t>, среднего общего образования</w:t>
      </w:r>
      <w:r w:rsidRPr="00B266B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en-US"/>
        </w:rPr>
        <w:t xml:space="preserve"> детьми в возрасте от 0 до 18 лет  </w:t>
      </w:r>
      <w:r w:rsidR="00BA55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proofErr w:type="spellStart"/>
      <w:r w:rsidR="00BA55F2">
        <w:rPr>
          <w:rFonts w:ascii="Times New Roman" w:eastAsia="Calibri" w:hAnsi="Times New Roman" w:cs="Times New Roman"/>
          <w:sz w:val="28"/>
          <w:szCs w:val="28"/>
          <w:lang w:eastAsia="en-US"/>
        </w:rPr>
        <w:t>Арзгирском</w:t>
      </w:r>
      <w:proofErr w:type="spellEnd"/>
      <w:r w:rsidR="00BA55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муниципальном округе Ставропольского края</w:t>
      </w:r>
      <w:r w:rsidRPr="00B266B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266BB" w:rsidRPr="00B266BB" w:rsidRDefault="00B266BB" w:rsidP="00B266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66BB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  <w:t xml:space="preserve">            1.3.3.</w:t>
      </w:r>
      <w:r w:rsidRPr="00B266BB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en-US"/>
        </w:rPr>
        <w:t xml:space="preserve"> </w:t>
      </w:r>
      <w:r w:rsidRPr="00B266B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en-US"/>
        </w:rPr>
        <w:t xml:space="preserve">Государственное бюджетное учреждение </w:t>
      </w:r>
      <w:proofErr w:type="gramStart"/>
      <w:r w:rsidR="00E742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en-US"/>
        </w:rPr>
        <w:t>здравоохранения  «</w:t>
      </w:r>
      <w:proofErr w:type="spellStart"/>
      <w:proofErr w:type="gramEnd"/>
      <w:r w:rsidR="00E742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en-US"/>
        </w:rPr>
        <w:t>Арзгирская</w:t>
      </w:r>
      <w:proofErr w:type="spellEnd"/>
      <w:r w:rsidR="00E742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en-US"/>
        </w:rPr>
        <w:t xml:space="preserve"> районная больница</w:t>
      </w:r>
      <w:r w:rsidRPr="00B266B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en-US"/>
        </w:rPr>
        <w:t>»</w:t>
      </w:r>
      <w:r w:rsidRPr="00B266BB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en-US"/>
        </w:rPr>
        <w:t xml:space="preserve">, </w:t>
      </w:r>
      <w:r w:rsidRPr="00B266B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>управление труда и социальной защиты населения администрации Арзгирского муниципального округа</w:t>
      </w:r>
      <w:r w:rsidRPr="00B266BB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en-US"/>
        </w:rPr>
        <w:t xml:space="preserve"> </w:t>
      </w:r>
      <w:r w:rsidRPr="00B266B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en-US"/>
        </w:rPr>
        <w:t xml:space="preserve">представляют отделу  образования, </w:t>
      </w:r>
      <w:r w:rsidRPr="00B266BB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  <w:t xml:space="preserve">образовательным организациям возможность использования информационных </w:t>
      </w:r>
      <w:r w:rsidRPr="00B266B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  <w:t xml:space="preserve">данных   по </w:t>
      </w:r>
      <w:r w:rsidRPr="00B266BB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en-US"/>
        </w:rPr>
        <w:t>диспансеризации детского населения.</w:t>
      </w:r>
    </w:p>
    <w:p w:rsidR="00B266BB" w:rsidRPr="00B266BB" w:rsidRDefault="00B266BB" w:rsidP="00B266BB">
      <w:pPr>
        <w:shd w:val="clear" w:color="auto" w:fill="FFFFFF"/>
        <w:tabs>
          <w:tab w:val="left" w:pos="946"/>
        </w:tabs>
        <w:spacing w:after="0" w:line="240" w:lineRule="auto"/>
        <w:ind w:firstLine="61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66BB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en-US"/>
        </w:rPr>
        <w:t xml:space="preserve">  1.3.4. </w:t>
      </w:r>
      <w:r w:rsidRPr="00B266BB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en-US"/>
        </w:rPr>
        <w:t xml:space="preserve"> </w:t>
      </w:r>
      <w:proofErr w:type="gramStart"/>
      <w:r w:rsidRPr="00B266BB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  <w:t>Отдел  МВД</w:t>
      </w:r>
      <w:proofErr w:type="gramEnd"/>
      <w:r w:rsidRPr="00B266BB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  <w:t xml:space="preserve"> России по </w:t>
      </w:r>
      <w:proofErr w:type="spellStart"/>
      <w:r w:rsidRPr="00B266BB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  <w:t>Арзгирскому</w:t>
      </w:r>
      <w:proofErr w:type="spellEnd"/>
      <w:r w:rsidRPr="00B266BB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  <w:t xml:space="preserve"> району</w:t>
      </w:r>
      <w:r w:rsidRPr="00B266BB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en-US"/>
        </w:rPr>
        <w:t xml:space="preserve"> (по согласованию)</w:t>
      </w:r>
      <w:r w:rsidRPr="00B266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266B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  <w:t xml:space="preserve">обеспечивает выявление фактов невыполнения родителями </w:t>
      </w:r>
      <w:r w:rsidRPr="00B266BB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  <w:t xml:space="preserve">(законными представителями) обязанностей по воспитанию и обучению детей и </w:t>
      </w:r>
      <w:r w:rsidRPr="00B266B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направляет материалы для рассмотрения комиссией по делам </w:t>
      </w:r>
      <w:r w:rsidRPr="00B266BB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en-US"/>
        </w:rPr>
        <w:t>несовершеннолетних  и защите их прав  Арзгирского муниципального округа.</w:t>
      </w:r>
    </w:p>
    <w:p w:rsidR="00B266BB" w:rsidRPr="00B266BB" w:rsidRDefault="00B266BB" w:rsidP="00B266BB">
      <w:pPr>
        <w:shd w:val="clear" w:color="auto" w:fill="FFFFFF"/>
        <w:tabs>
          <w:tab w:val="left" w:pos="91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66BB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en-US"/>
        </w:rPr>
        <w:t xml:space="preserve">            1.3.</w:t>
      </w:r>
      <w:proofErr w:type="gramStart"/>
      <w:r w:rsidRPr="00B266BB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en-US"/>
        </w:rPr>
        <w:t>5.</w:t>
      </w:r>
      <w:r w:rsidRPr="00B266B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  <w:t>Отдел</w:t>
      </w:r>
      <w:proofErr w:type="gramEnd"/>
      <w:r w:rsidRPr="00B266B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  <w:t xml:space="preserve"> образования администр</w:t>
      </w:r>
      <w:r w:rsidR="00BA55F2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  <w:t>ации Арзгирского муниципального о</w:t>
      </w:r>
      <w:r w:rsidRPr="00B266B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  <w:t xml:space="preserve">круга, образовательные </w:t>
      </w:r>
      <w:r w:rsidRPr="00B266BB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en-US"/>
        </w:rPr>
        <w:t>организации обеспечивают:</w:t>
      </w:r>
    </w:p>
    <w:p w:rsidR="00B266BB" w:rsidRPr="00B266BB" w:rsidRDefault="00B266BB" w:rsidP="00B266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en-US"/>
        </w:rPr>
      </w:pPr>
      <w:r w:rsidRPr="00B266B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en-US"/>
        </w:rPr>
        <w:t>сбор, хранение и анализ полученной информации;</w:t>
      </w:r>
    </w:p>
    <w:p w:rsidR="00B266BB" w:rsidRPr="00B266BB" w:rsidRDefault="00B266BB" w:rsidP="00B266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en-US"/>
        </w:rPr>
      </w:pPr>
      <w:r w:rsidRPr="00B266B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en-US"/>
        </w:rPr>
        <w:t xml:space="preserve">готовят предложения в комиссию по делам </w:t>
      </w:r>
      <w:r w:rsidRPr="00B266B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en-US"/>
        </w:rPr>
        <w:t xml:space="preserve">несовершеннолетних и защите их прав Арзгирского муниципального округа по предупреждению, снижению и устранению </w:t>
      </w:r>
      <w:r w:rsidRPr="00B266B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безнадзорности несовершеннолетних, обеспечению необходимых мер, </w:t>
      </w:r>
      <w:r w:rsidRPr="00B266B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en-US"/>
        </w:rPr>
        <w:t>направленных на получение начального общего, основного общего,</w:t>
      </w:r>
      <w:r w:rsidRPr="00B266BB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en-US"/>
        </w:rPr>
        <w:t xml:space="preserve"> среднего общего</w:t>
      </w:r>
      <w:r w:rsidRPr="00B266B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en-US"/>
        </w:rPr>
        <w:t xml:space="preserve"> </w:t>
      </w:r>
      <w:r w:rsidRPr="00B266BB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  <w:t xml:space="preserve">образования </w:t>
      </w:r>
      <w:r w:rsidRPr="00B266B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en-US"/>
        </w:rPr>
        <w:t>детьми в возрасте от 0 до 18 лет.</w:t>
      </w:r>
    </w:p>
    <w:p w:rsidR="00B266BB" w:rsidRPr="00B266BB" w:rsidRDefault="00B266BB" w:rsidP="00B266BB">
      <w:pPr>
        <w:widowControl w:val="0"/>
        <w:shd w:val="clear" w:color="auto" w:fill="FFFFFF"/>
        <w:tabs>
          <w:tab w:val="left" w:pos="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en-US"/>
        </w:rPr>
      </w:pPr>
      <w:r w:rsidRPr="00B266BB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en-US"/>
        </w:rPr>
        <w:tab/>
        <w:t>1</w:t>
      </w:r>
      <w:r w:rsidRPr="00B266BB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  <w:t xml:space="preserve">.4. Для достижения поставленных целей необходимо </w:t>
      </w:r>
      <w:r w:rsidRPr="00B266B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en-US"/>
        </w:rPr>
        <w:t xml:space="preserve">обеспечение получения оперативной и </w:t>
      </w:r>
      <w:r w:rsidRPr="00B266B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долгосрочной достоверной информации для принятия мер, направленных на защиту прав </w:t>
      </w:r>
      <w:r w:rsidRPr="00B266B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en-US"/>
        </w:rPr>
        <w:t>граждан на получение начального общего, основного общего</w:t>
      </w:r>
      <w:r w:rsidRPr="00B266BB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  <w:t>, среднего общего образования</w:t>
      </w:r>
      <w:r w:rsidRPr="00B266B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en-US"/>
        </w:rPr>
        <w:t>,</w:t>
      </w:r>
      <w:r w:rsidRPr="00B266B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контроль за </w:t>
      </w:r>
      <w:r w:rsidRPr="00B266BB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en-US"/>
        </w:rPr>
        <w:t xml:space="preserve">исполнением законодательства Российской Федерации в сфере образования </w:t>
      </w:r>
      <w:r w:rsidR="00BA55F2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en-US"/>
        </w:rPr>
        <w:t xml:space="preserve">в </w:t>
      </w:r>
      <w:proofErr w:type="spellStart"/>
      <w:r w:rsidR="00BA55F2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en-US"/>
        </w:rPr>
        <w:t>Арзгирском</w:t>
      </w:r>
      <w:proofErr w:type="spellEnd"/>
      <w:r w:rsidR="00BA55F2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en-US"/>
        </w:rPr>
        <w:t xml:space="preserve"> муниципальном округе Ставропольского края</w:t>
      </w:r>
      <w:r w:rsidRPr="00B266BB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en-US"/>
        </w:rPr>
        <w:t>.</w:t>
      </w:r>
    </w:p>
    <w:p w:rsidR="00B266BB" w:rsidRPr="00B266BB" w:rsidRDefault="00B266BB" w:rsidP="00B266BB">
      <w:pPr>
        <w:widowControl w:val="0"/>
        <w:shd w:val="clear" w:color="auto" w:fill="FFFFFF"/>
        <w:tabs>
          <w:tab w:val="left" w:pos="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en-US"/>
        </w:rPr>
      </w:pPr>
    </w:p>
    <w:p w:rsidR="00B266BB" w:rsidRPr="00B266BB" w:rsidRDefault="00B266BB" w:rsidP="00B266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66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266B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2. Организация работы по учету детей, </w:t>
      </w:r>
      <w:proofErr w:type="gramStart"/>
      <w:r w:rsidRPr="00B266BB">
        <w:rPr>
          <w:rFonts w:ascii="Times New Roman" w:eastAsia="Calibri" w:hAnsi="Times New Roman" w:cs="Times New Roman"/>
          <w:sz w:val="28"/>
          <w:szCs w:val="28"/>
          <w:lang w:eastAsia="en-US"/>
        </w:rPr>
        <w:t>подлежащих  обучению</w:t>
      </w:r>
      <w:proofErr w:type="gramEnd"/>
      <w:r w:rsidRPr="00B266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по образовательным программам дошкольного, начального общего, основного общего и среднего общего образования</w:t>
      </w:r>
      <w:r w:rsidRPr="00B266B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en-US"/>
        </w:rPr>
        <w:t xml:space="preserve"> </w:t>
      </w:r>
      <w:r w:rsidR="00BA55F2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en-US"/>
        </w:rPr>
        <w:t xml:space="preserve">в </w:t>
      </w:r>
      <w:proofErr w:type="spellStart"/>
      <w:r w:rsidR="00BA55F2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en-US"/>
        </w:rPr>
        <w:t>Арзгирском</w:t>
      </w:r>
      <w:proofErr w:type="spellEnd"/>
      <w:r w:rsidR="00BA55F2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en-US"/>
        </w:rPr>
        <w:t xml:space="preserve"> муниципальном округе Ставропольского края</w:t>
      </w:r>
      <w:r w:rsidR="00BA55F2" w:rsidRPr="00B266BB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en-US"/>
        </w:rPr>
        <w:t>.</w:t>
      </w:r>
    </w:p>
    <w:p w:rsidR="00B266BB" w:rsidRPr="00B266BB" w:rsidRDefault="00B266BB" w:rsidP="00B266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66B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2.1. Организацию работы по учету детей осуществляет отдел образования администрации Арзгирского муниципального округа (далее–отдел образования).</w:t>
      </w:r>
    </w:p>
    <w:p w:rsidR="00B266BB" w:rsidRPr="00B266BB" w:rsidRDefault="00B266BB" w:rsidP="00B266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266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Pr="00B266B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2.2. Учет детей осуществляется ежегодно путем составления списков детей в </w:t>
      </w:r>
      <w:proofErr w:type="gramStart"/>
      <w:r w:rsidRPr="00B266B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возрасте  от</w:t>
      </w:r>
      <w:proofErr w:type="gramEnd"/>
      <w:r w:rsidRPr="00B266B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0 до 18 лет по месту их проживания, формирования единого банка  данных о детях, подлежащих обучению, проверки факта обучения детей в образовательных организациях, а также проверки приема и явки детей в образовательные организации.</w:t>
      </w:r>
    </w:p>
    <w:p w:rsidR="00B266BB" w:rsidRPr="00B266BB" w:rsidRDefault="00B266BB" w:rsidP="00B266BB">
      <w:pPr>
        <w:shd w:val="clear" w:color="auto" w:fill="FFFFFF"/>
        <w:tabs>
          <w:tab w:val="left" w:pos="980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266B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</w:t>
      </w:r>
      <w:r w:rsidRPr="00B266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2.3. В соответствии с постановлением администрации Арзгирского муниципального округа </w:t>
      </w:r>
      <w:r w:rsidRPr="00B266B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образовательные организации Арзгирского</w:t>
      </w:r>
      <w:r w:rsidRPr="00B266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</w:t>
      </w:r>
      <w:r w:rsidRPr="00B266B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округа организуют учет несовершеннолетних, зарегистрированных и (или) фактически проживающих в населенных пунктах, закрепленных за </w:t>
      </w:r>
      <w:r w:rsidR="00E1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ними для обслуживания согласно с</w:t>
      </w:r>
      <w:r w:rsidRPr="00B266B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писку муниципальных образовательных организаций, предоставляющих муниципальные услуги в области образования в </w:t>
      </w:r>
      <w:proofErr w:type="spellStart"/>
      <w:r w:rsidR="006F7A2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Арзгирском</w:t>
      </w:r>
      <w:proofErr w:type="spellEnd"/>
      <w:r w:rsidR="006F7A2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муниципальном округе (Приложение 1).</w:t>
      </w:r>
    </w:p>
    <w:p w:rsidR="0008572F" w:rsidRPr="0008572F" w:rsidRDefault="00F23739" w:rsidP="0008572F">
      <w:pPr>
        <w:shd w:val="clear" w:color="auto" w:fill="FFFFFF"/>
        <w:tabs>
          <w:tab w:val="left" w:pos="560"/>
          <w:tab w:val="left" w:pos="1120"/>
          <w:tab w:val="left" w:pos="1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739">
        <w:rPr>
          <w:rFonts w:ascii="Times New Roman" w:hAnsi="Times New Roman" w:cs="Times New Roman"/>
          <w:sz w:val="28"/>
          <w:szCs w:val="28"/>
        </w:rPr>
        <w:t>            2.4.</w:t>
      </w:r>
      <w:r w:rsidR="0008572F" w:rsidRPr="000857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08572F" w:rsidRPr="000857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Информационный банк состоит из следующих баз данных:</w:t>
      </w:r>
    </w:p>
    <w:p w:rsidR="0008572F" w:rsidRPr="0008572F" w:rsidRDefault="0008572F" w:rsidP="0008572F">
      <w:pPr>
        <w:shd w:val="clear" w:color="auto" w:fill="FFFFFF"/>
        <w:tabs>
          <w:tab w:val="left" w:pos="715"/>
          <w:tab w:val="left" w:pos="8059"/>
          <w:tab w:val="left" w:pos="8112"/>
          <w:tab w:val="left" w:pos="9354"/>
        </w:tabs>
        <w:spacing w:after="0" w:line="240" w:lineRule="auto"/>
        <w:ind w:right="-2" w:firstLine="586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база данных № 1 содержит </w:t>
      </w:r>
      <w:r w:rsidRPr="000857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списки всех детей, проживающих </w:t>
      </w:r>
      <w:r w:rsidR="00003D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 территории</w:t>
      </w:r>
      <w:r w:rsidR="00E811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, закрепленной </w:t>
      </w:r>
      <w:proofErr w:type="gramStart"/>
      <w:r w:rsidR="00E811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за </w:t>
      </w:r>
      <w:r w:rsidR="00003D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E811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образовательной</w:t>
      </w:r>
      <w:proofErr w:type="gramEnd"/>
      <w:r w:rsidR="00E811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организацией</w:t>
      </w:r>
      <w:r w:rsidRPr="000857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,  как посещающих, так </w:t>
      </w:r>
      <w:r w:rsidRPr="000857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 не посещающих образовательную организацию</w:t>
      </w:r>
      <w:r w:rsidRPr="0008572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;</w:t>
      </w:r>
    </w:p>
    <w:p w:rsidR="0008572F" w:rsidRPr="0008572F" w:rsidRDefault="0008572F" w:rsidP="0008572F">
      <w:pPr>
        <w:shd w:val="clear" w:color="auto" w:fill="FFFFFF"/>
        <w:tabs>
          <w:tab w:val="left" w:pos="715"/>
          <w:tab w:val="left" w:pos="8059"/>
          <w:tab w:val="left" w:pos="8112"/>
        </w:tabs>
        <w:spacing w:after="0" w:line="240" w:lineRule="auto"/>
        <w:ind w:right="-2" w:firstLine="586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база данных № 2 содержит </w:t>
      </w:r>
      <w:r w:rsidRPr="000857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списки всех детей, проживающих </w:t>
      </w:r>
      <w:r w:rsidR="00003D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 территории</w:t>
      </w:r>
      <w:r w:rsidR="00E811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, закрепленной </w:t>
      </w:r>
      <w:proofErr w:type="gramStart"/>
      <w:r w:rsidR="00E811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за </w:t>
      </w:r>
      <w:r w:rsidR="00003D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857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дошкольн</w:t>
      </w:r>
      <w:r w:rsidR="00E811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ой</w:t>
      </w:r>
      <w:proofErr w:type="gramEnd"/>
      <w:r w:rsidR="00E811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образовательной  организацией</w:t>
      </w:r>
      <w:r w:rsidRPr="000857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,  как посещающих, так </w:t>
      </w:r>
      <w:r w:rsidRPr="000857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 не посещающих  дошкольную  образовательную  организацию</w:t>
      </w:r>
      <w:r w:rsidRPr="0008572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;</w:t>
      </w:r>
    </w:p>
    <w:p w:rsidR="0008572F" w:rsidRPr="0008572F" w:rsidRDefault="0008572F" w:rsidP="0008572F">
      <w:pPr>
        <w:shd w:val="clear" w:color="auto" w:fill="FFFFFF"/>
        <w:tabs>
          <w:tab w:val="left" w:pos="792"/>
          <w:tab w:val="left" w:pos="9356"/>
        </w:tabs>
        <w:spacing w:after="0" w:line="240" w:lineRule="auto"/>
        <w:ind w:right="-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база данных № 3 содержит списки детей,</w:t>
      </w:r>
      <w:r w:rsidRPr="000857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проживающих </w:t>
      </w:r>
      <w:r w:rsidR="00003D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 территории</w:t>
      </w:r>
      <w:r w:rsidR="00E811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, закрепленной </w:t>
      </w:r>
      <w:proofErr w:type="gramStart"/>
      <w:r w:rsidR="00E811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за </w:t>
      </w:r>
      <w:r w:rsidR="00003D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E811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образовательной</w:t>
      </w:r>
      <w:proofErr w:type="gramEnd"/>
      <w:r w:rsidR="00E811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организацией</w:t>
      </w:r>
      <w:r w:rsidRPr="000857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подлежащих обучению, но не приступивших к обучению в сентябре;</w:t>
      </w:r>
    </w:p>
    <w:p w:rsidR="0008572F" w:rsidRPr="0008572F" w:rsidRDefault="0008572F" w:rsidP="0008572F">
      <w:pPr>
        <w:shd w:val="clear" w:color="auto" w:fill="FFFFFF"/>
        <w:tabs>
          <w:tab w:val="left" w:pos="792"/>
          <w:tab w:val="left" w:pos="8251"/>
        </w:tabs>
        <w:spacing w:after="0" w:line="240" w:lineRule="auto"/>
        <w:ind w:right="-2"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база данных № 4 содержит списки всех детей, </w:t>
      </w:r>
      <w:r w:rsidRPr="000857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проживающих</w:t>
      </w:r>
      <w:r w:rsidR="00003D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на территории</w:t>
      </w:r>
      <w:r w:rsidR="00E811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, закрепленной за </w:t>
      </w:r>
      <w:r w:rsidR="00003D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E811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образовательной организацией</w:t>
      </w:r>
      <w:r w:rsidRPr="000857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 которым к 1 января следующего года исполнится 7 лет</w:t>
      </w:r>
      <w:r w:rsidRPr="0008572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;</w:t>
      </w:r>
    </w:p>
    <w:p w:rsidR="0008572F" w:rsidRPr="0008572F" w:rsidRDefault="0008572F" w:rsidP="0008572F">
      <w:pPr>
        <w:shd w:val="clear" w:color="auto" w:fill="FFFFFF"/>
        <w:tabs>
          <w:tab w:val="left" w:pos="677"/>
          <w:tab w:val="left" w:pos="9356"/>
        </w:tabs>
        <w:spacing w:after="0" w:line="240" w:lineRule="auto"/>
        <w:ind w:right="-2" w:firstLine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база данных № 5 содержит </w:t>
      </w:r>
      <w:r w:rsidRPr="000857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списки всех детей, </w:t>
      </w:r>
      <w:r w:rsidRPr="000857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проживающих </w:t>
      </w:r>
      <w:r w:rsidR="00003D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 территории</w:t>
      </w:r>
      <w:r w:rsidR="003375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, закрепленной </w:t>
      </w:r>
      <w:proofErr w:type="gramStart"/>
      <w:r w:rsidR="003375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за </w:t>
      </w:r>
      <w:r w:rsidR="00003D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3375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образовательной</w:t>
      </w:r>
      <w:proofErr w:type="gramEnd"/>
      <w:r w:rsidR="003375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организацией</w:t>
      </w:r>
      <w:r w:rsidRPr="000857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, подлежащих обучению, но не обучающихся в нарушение Закона РФ «Об образовании в Российской Федерации»;</w:t>
      </w:r>
    </w:p>
    <w:p w:rsidR="0008572F" w:rsidRPr="0008572F" w:rsidRDefault="0008572F" w:rsidP="0008572F">
      <w:pPr>
        <w:shd w:val="clear" w:color="auto" w:fill="FFFFFF"/>
        <w:tabs>
          <w:tab w:val="left" w:pos="63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база данных № 6</w:t>
      </w:r>
      <w:r w:rsidRPr="000857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содержит сведения </w:t>
      </w:r>
      <w:r w:rsidRPr="0008572F">
        <w:rPr>
          <w:rFonts w:ascii="Times New Roman" w:eastAsia="Times New Roman" w:hAnsi="Times New Roman" w:cs="Times New Roman"/>
          <w:sz w:val="28"/>
          <w:szCs w:val="28"/>
        </w:rPr>
        <w:t>о детях</w:t>
      </w:r>
      <w:r w:rsidRPr="000857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</w:t>
      </w:r>
      <w:r w:rsidRPr="000857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0857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проживающих </w:t>
      </w:r>
      <w:r w:rsidR="00003D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на</w:t>
      </w:r>
      <w:proofErr w:type="gramEnd"/>
      <w:r w:rsidR="00003D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территории</w:t>
      </w:r>
      <w:r w:rsidR="003375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, закрепленной за </w:t>
      </w:r>
      <w:r w:rsidR="00003D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3375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образовательной организацией</w:t>
      </w:r>
      <w:r w:rsidRPr="000857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подлежащих обучению, систематически пропускающих занятия без уважительных причин;</w:t>
      </w:r>
    </w:p>
    <w:p w:rsidR="0008572F" w:rsidRPr="0008572F" w:rsidRDefault="0008572F" w:rsidP="0008572F">
      <w:pPr>
        <w:shd w:val="clear" w:color="auto" w:fill="FFFFFF"/>
        <w:tabs>
          <w:tab w:val="left" w:pos="12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     база данных № 7 содержит </w:t>
      </w:r>
      <w:r w:rsidRPr="000857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сведения</w:t>
      </w:r>
      <w:r w:rsidRPr="0008572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gramStart"/>
      <w:r w:rsidRPr="0008572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  детях</w:t>
      </w:r>
      <w:proofErr w:type="gramEnd"/>
      <w:r w:rsidRPr="0008572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, прибывших и выбывших из общеобразовательных учреждений за учебный год  по состоянию на 1 октября;</w:t>
      </w:r>
    </w:p>
    <w:p w:rsidR="0008572F" w:rsidRPr="0008572F" w:rsidRDefault="0008572F" w:rsidP="0008572F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     база данных № </w:t>
      </w:r>
      <w:proofErr w:type="gramStart"/>
      <w:r w:rsidRPr="000857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8  </w:t>
      </w:r>
      <w:r w:rsidRPr="000857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содержит</w:t>
      </w:r>
      <w:proofErr w:type="gramEnd"/>
      <w:r w:rsidRPr="000857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сведения о движении </w:t>
      </w:r>
      <w:r w:rsidRPr="0008572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детей  по итогам каждой четверти, учебного года и летнего периода;</w:t>
      </w:r>
    </w:p>
    <w:p w:rsidR="0008572F" w:rsidRPr="0008572F" w:rsidRDefault="0008572F" w:rsidP="0008572F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ab/>
        <w:t xml:space="preserve">база данных № 9 содержит </w:t>
      </w:r>
      <w:r w:rsidRPr="000857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сведения</w:t>
      </w:r>
      <w:r w:rsidRPr="0008572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gramStart"/>
      <w:r w:rsidRPr="0008572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  детях</w:t>
      </w:r>
      <w:proofErr w:type="gramEnd"/>
      <w:r w:rsidRPr="0008572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, получающих образование в общеобразовательных организациях в очной и очно-заочной форме. </w:t>
      </w:r>
    </w:p>
    <w:p w:rsidR="0008572F" w:rsidRPr="0008572F" w:rsidRDefault="0008572F" w:rsidP="0008572F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ab/>
        <w:t xml:space="preserve">Базы </w:t>
      </w:r>
      <w:proofErr w:type="gramStart"/>
      <w:r w:rsidRPr="0008572F">
        <w:rPr>
          <w:rFonts w:ascii="Times New Roman" w:eastAsia="Times New Roman" w:hAnsi="Times New Roman" w:cs="Times New Roman"/>
          <w:sz w:val="28"/>
          <w:szCs w:val="28"/>
        </w:rPr>
        <w:t>данных  согласуются</w:t>
      </w:r>
      <w:proofErr w:type="gramEnd"/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 с руководителями образовательных организаций, указанных в пункте 1.3. данного Порядка и предоставляются в отдел </w:t>
      </w:r>
      <w:r w:rsidRPr="000857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образования </w:t>
      </w:r>
      <w:r w:rsidR="00E7423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Арзгирского муниципального округа </w:t>
      </w:r>
      <w:r w:rsidRPr="0008572F">
        <w:rPr>
          <w:rFonts w:ascii="Times New Roman" w:eastAsia="Times New Roman" w:hAnsi="Times New Roman" w:cs="Times New Roman"/>
          <w:sz w:val="28"/>
          <w:szCs w:val="28"/>
        </w:rPr>
        <w:t>в электронном виде и на бумажном носителе, заверенные подписью и печатью руководит</w:t>
      </w:r>
      <w:r w:rsidR="006F7A25">
        <w:rPr>
          <w:rFonts w:ascii="Times New Roman" w:eastAsia="Times New Roman" w:hAnsi="Times New Roman" w:cs="Times New Roman"/>
          <w:sz w:val="28"/>
          <w:szCs w:val="28"/>
        </w:rPr>
        <w:t>еля образовательной организации (Приложение 2).</w:t>
      </w:r>
    </w:p>
    <w:p w:rsidR="00F23739" w:rsidRPr="00F23739" w:rsidRDefault="00F23739" w:rsidP="0008572F">
      <w:pPr>
        <w:shd w:val="clear" w:color="auto" w:fill="FFFFFF"/>
        <w:tabs>
          <w:tab w:val="left" w:pos="560"/>
          <w:tab w:val="left" w:pos="1120"/>
          <w:tab w:val="left" w:pos="1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739" w:rsidRPr="00F23739" w:rsidRDefault="00F23739" w:rsidP="00F23739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739">
        <w:rPr>
          <w:rFonts w:ascii="Times New Roman" w:hAnsi="Times New Roman" w:cs="Times New Roman"/>
          <w:sz w:val="28"/>
          <w:szCs w:val="28"/>
        </w:rPr>
        <w:t xml:space="preserve">   </w:t>
      </w:r>
      <w:r w:rsidRPr="00F23739">
        <w:rPr>
          <w:rFonts w:ascii="Times New Roman" w:hAnsi="Times New Roman" w:cs="Times New Roman"/>
          <w:sz w:val="28"/>
          <w:szCs w:val="28"/>
        </w:rPr>
        <w:br/>
        <w:t xml:space="preserve">         </w:t>
      </w:r>
      <w:r w:rsidR="00CE7520">
        <w:rPr>
          <w:rFonts w:ascii="Times New Roman" w:hAnsi="Times New Roman" w:cs="Times New Roman"/>
          <w:sz w:val="28"/>
          <w:szCs w:val="28"/>
        </w:rPr>
        <w:t xml:space="preserve">      </w:t>
      </w:r>
      <w:r w:rsidRPr="00F23739">
        <w:rPr>
          <w:rFonts w:ascii="Times New Roman" w:hAnsi="Times New Roman" w:cs="Times New Roman"/>
          <w:sz w:val="28"/>
          <w:szCs w:val="28"/>
        </w:rPr>
        <w:t>3. Организация учета детей в образовательных организациях</w:t>
      </w:r>
    </w:p>
    <w:p w:rsidR="00F23739" w:rsidRPr="00F23739" w:rsidRDefault="00F23739" w:rsidP="00F23739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739">
        <w:rPr>
          <w:rFonts w:ascii="Times New Roman" w:hAnsi="Times New Roman" w:cs="Times New Roman"/>
          <w:sz w:val="28"/>
          <w:szCs w:val="28"/>
        </w:rPr>
        <w:t xml:space="preserve">             3.1. Образовательные организации </w:t>
      </w:r>
      <w:r w:rsidRPr="00F23739">
        <w:rPr>
          <w:rFonts w:ascii="Times New Roman" w:hAnsi="Times New Roman" w:cs="Times New Roman"/>
          <w:color w:val="000000"/>
          <w:sz w:val="28"/>
          <w:szCs w:val="28"/>
        </w:rPr>
        <w:t xml:space="preserve">Арзгирского муниципального </w:t>
      </w:r>
      <w:r w:rsidR="0008572F">
        <w:rPr>
          <w:rFonts w:ascii="Times New Roman" w:hAnsi="Times New Roman" w:cs="Times New Roman"/>
          <w:color w:val="000000"/>
          <w:sz w:val="28"/>
          <w:szCs w:val="28"/>
        </w:rPr>
        <w:t xml:space="preserve">округа </w:t>
      </w:r>
      <w:r w:rsidRPr="00F23739">
        <w:rPr>
          <w:rFonts w:ascii="Times New Roman" w:hAnsi="Times New Roman" w:cs="Times New Roman"/>
          <w:sz w:val="28"/>
          <w:szCs w:val="28"/>
        </w:rPr>
        <w:t xml:space="preserve">ежегодно организуют и осуществляют текущий учет обучающихся своей </w:t>
      </w:r>
      <w:proofErr w:type="gramStart"/>
      <w:r w:rsidRPr="00F23739">
        <w:rPr>
          <w:rFonts w:ascii="Times New Roman" w:hAnsi="Times New Roman" w:cs="Times New Roman"/>
          <w:sz w:val="28"/>
          <w:szCs w:val="28"/>
        </w:rPr>
        <w:t xml:space="preserve">организации,  </w:t>
      </w:r>
      <w:r w:rsidRPr="00F23739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проживающих</w:t>
      </w:r>
      <w:proofErr w:type="gramEnd"/>
      <w:r w:rsidRPr="00F2373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населённых пунктах,  в форме </w:t>
      </w:r>
      <w:r w:rsidRPr="00F23739">
        <w:rPr>
          <w:rFonts w:ascii="Times New Roman" w:hAnsi="Times New Roman" w:cs="Times New Roman"/>
          <w:color w:val="000000"/>
          <w:sz w:val="28"/>
          <w:szCs w:val="28"/>
        </w:rPr>
        <w:t xml:space="preserve"> дворового обхода</w:t>
      </w:r>
      <w:r w:rsidRPr="00F23739">
        <w:rPr>
          <w:rFonts w:ascii="Times New Roman" w:hAnsi="Times New Roman" w:cs="Times New Roman"/>
          <w:sz w:val="28"/>
          <w:szCs w:val="28"/>
        </w:rPr>
        <w:t>. Общие сведения о контингенте детей, оформляются образовательными организациями в соответствии с требованиями пункта 2.4 настоящего Порядка и предоставляются в отдел образования:</w:t>
      </w:r>
    </w:p>
    <w:p w:rsidR="0008572F" w:rsidRDefault="00F23739" w:rsidP="00F23739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739">
        <w:rPr>
          <w:rFonts w:ascii="Times New Roman" w:hAnsi="Times New Roman" w:cs="Times New Roman"/>
          <w:sz w:val="28"/>
          <w:szCs w:val="28"/>
        </w:rPr>
        <w:t xml:space="preserve"> по состоянию на</w:t>
      </w:r>
      <w:r w:rsidR="0008572F">
        <w:rPr>
          <w:rFonts w:ascii="Times New Roman" w:hAnsi="Times New Roman" w:cs="Times New Roman"/>
          <w:sz w:val="28"/>
          <w:szCs w:val="28"/>
        </w:rPr>
        <w:t xml:space="preserve"> 5 </w:t>
      </w:r>
      <w:proofErr w:type="gramStart"/>
      <w:r w:rsidR="0008572F">
        <w:rPr>
          <w:rFonts w:ascii="Times New Roman" w:hAnsi="Times New Roman" w:cs="Times New Roman"/>
          <w:sz w:val="28"/>
          <w:szCs w:val="28"/>
        </w:rPr>
        <w:t>сентября  базы</w:t>
      </w:r>
      <w:proofErr w:type="gramEnd"/>
      <w:r w:rsidR="0008572F">
        <w:rPr>
          <w:rFonts w:ascii="Times New Roman" w:hAnsi="Times New Roman" w:cs="Times New Roman"/>
          <w:sz w:val="28"/>
          <w:szCs w:val="28"/>
        </w:rPr>
        <w:t xml:space="preserve"> данных № 1, № 2;</w:t>
      </w:r>
    </w:p>
    <w:p w:rsidR="00F23739" w:rsidRPr="00F23739" w:rsidRDefault="0008572F" w:rsidP="00F23739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состоянию  </w:t>
      </w:r>
      <w:r w:rsidRPr="0008572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 3 и 7 сентября база данных № 3</w:t>
      </w:r>
      <w:r w:rsidR="00F23739" w:rsidRPr="00F23739">
        <w:rPr>
          <w:rFonts w:ascii="Times New Roman" w:hAnsi="Times New Roman" w:cs="Times New Roman"/>
          <w:sz w:val="28"/>
          <w:szCs w:val="28"/>
        </w:rPr>
        <w:t>;</w:t>
      </w:r>
    </w:p>
    <w:p w:rsidR="00F23739" w:rsidRPr="00F23739" w:rsidRDefault="00F23739" w:rsidP="00F23739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739">
        <w:rPr>
          <w:rFonts w:ascii="Times New Roman" w:hAnsi="Times New Roman" w:cs="Times New Roman"/>
          <w:sz w:val="28"/>
          <w:szCs w:val="28"/>
        </w:rPr>
        <w:t>по состоянию на 15 апреля база данных №</w:t>
      </w:r>
      <w:r w:rsidR="0008572F">
        <w:rPr>
          <w:rFonts w:ascii="Times New Roman" w:hAnsi="Times New Roman" w:cs="Times New Roman"/>
          <w:sz w:val="28"/>
          <w:szCs w:val="28"/>
        </w:rPr>
        <w:t xml:space="preserve"> </w:t>
      </w:r>
      <w:r w:rsidRPr="00F23739">
        <w:rPr>
          <w:rFonts w:ascii="Times New Roman" w:hAnsi="Times New Roman" w:cs="Times New Roman"/>
          <w:sz w:val="28"/>
          <w:szCs w:val="28"/>
        </w:rPr>
        <w:t>4;</w:t>
      </w:r>
    </w:p>
    <w:p w:rsidR="00F23739" w:rsidRDefault="00F23739" w:rsidP="00F23739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739">
        <w:rPr>
          <w:rFonts w:ascii="Times New Roman" w:hAnsi="Times New Roman" w:cs="Times New Roman"/>
          <w:sz w:val="28"/>
          <w:szCs w:val="28"/>
        </w:rPr>
        <w:t xml:space="preserve">по состоянию на 1 октября, 1 января, 1 апреля база данных </w:t>
      </w:r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 xml:space="preserve">№ 5, № 6; </w:t>
      </w:r>
    </w:p>
    <w:p w:rsidR="0008572F" w:rsidRDefault="0008572F" w:rsidP="00F23739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>по состоянию на 1 октября база данных № 7;</w:t>
      </w:r>
    </w:p>
    <w:p w:rsidR="0008572F" w:rsidRDefault="0008572F" w:rsidP="0008572F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по итогам каждой четверти, в </w:t>
      </w:r>
      <w:proofErr w:type="gramStart"/>
      <w:r w:rsidRPr="0008572F">
        <w:rPr>
          <w:rFonts w:ascii="Times New Roman" w:eastAsia="Times New Roman" w:hAnsi="Times New Roman" w:cs="Times New Roman"/>
          <w:sz w:val="28"/>
          <w:szCs w:val="28"/>
        </w:rPr>
        <w:t>начале  и</w:t>
      </w:r>
      <w:proofErr w:type="gramEnd"/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 конце учебного года база данных </w:t>
      </w:r>
      <w:r w:rsidR="0033758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08572F">
        <w:rPr>
          <w:rFonts w:ascii="Times New Roman" w:eastAsia="Times New Roman" w:hAnsi="Times New Roman" w:cs="Times New Roman"/>
          <w:sz w:val="28"/>
          <w:szCs w:val="28"/>
        </w:rPr>
        <w:t>№ 8;</w:t>
      </w:r>
    </w:p>
    <w:p w:rsidR="0008572F" w:rsidRPr="00F23739" w:rsidRDefault="0008572F" w:rsidP="00F23739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>по состоянию на 1 число каждого месяца (кроме лет</w:t>
      </w:r>
      <w:r>
        <w:rPr>
          <w:rFonts w:ascii="Times New Roman" w:eastAsia="Times New Roman" w:hAnsi="Times New Roman" w:cs="Times New Roman"/>
          <w:sz w:val="28"/>
          <w:szCs w:val="28"/>
        </w:rPr>
        <w:t>него периода) база данных № 9</w:t>
      </w:r>
      <w:r w:rsidRPr="000857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3739" w:rsidRPr="00F23739" w:rsidRDefault="00F23739" w:rsidP="00F23739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739">
        <w:rPr>
          <w:rFonts w:ascii="Times New Roman" w:hAnsi="Times New Roman" w:cs="Times New Roman"/>
          <w:sz w:val="28"/>
          <w:szCs w:val="28"/>
        </w:rPr>
        <w:t xml:space="preserve">             3.2. Образовательные организации отдельно ведут учет обучающихся, не посещающих и систематически пропускающих по неуважительным причинам занятия в образовательной организации. Сведения об указанной категории    обучающихся  предоставляются  образовательными организациями </w:t>
      </w:r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>по состоянию на 1 октября, 1 января, 1 апреля</w:t>
      </w:r>
      <w:r w:rsidR="0008572F">
        <w:rPr>
          <w:rFonts w:ascii="Times New Roman" w:hAnsi="Times New Roman" w:cs="Times New Roman"/>
          <w:sz w:val="28"/>
          <w:szCs w:val="28"/>
        </w:rPr>
        <w:t>.</w:t>
      </w:r>
      <w:r w:rsidRPr="00F23739">
        <w:rPr>
          <w:rFonts w:ascii="Times New Roman" w:hAnsi="Times New Roman" w:cs="Times New Roman"/>
          <w:sz w:val="28"/>
          <w:szCs w:val="28"/>
        </w:rPr>
        <w:br/>
        <w:t>          3.3. Сведения о детях, принимаемых в образовательную организацию или выбывающих из неё в течение учебного года, представляются образовательными организациями в отдел образования (по состоянию на конец каждой учебной четверти и за летний период).</w:t>
      </w:r>
    </w:p>
    <w:p w:rsidR="00F23739" w:rsidRPr="00F23739" w:rsidRDefault="00F23739" w:rsidP="00F23739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739">
        <w:rPr>
          <w:rFonts w:ascii="Times New Roman" w:hAnsi="Times New Roman" w:cs="Times New Roman"/>
          <w:sz w:val="28"/>
          <w:szCs w:val="28"/>
        </w:rPr>
        <w:t xml:space="preserve">         3.4. Ежегодно, в период подготовки ежегодных статистических отчётов </w:t>
      </w:r>
      <w:r w:rsidR="0008572F">
        <w:rPr>
          <w:rFonts w:ascii="Times New Roman" w:eastAsia="Times New Roman" w:hAnsi="Times New Roman" w:cs="Times New Roman"/>
          <w:sz w:val="28"/>
          <w:szCs w:val="28"/>
        </w:rPr>
        <w:t xml:space="preserve">(ОО-1, 85-К) </w:t>
      </w:r>
      <w:r w:rsidRPr="00F23739">
        <w:rPr>
          <w:rFonts w:ascii="Times New Roman" w:hAnsi="Times New Roman" w:cs="Times New Roman"/>
          <w:sz w:val="28"/>
          <w:szCs w:val="28"/>
        </w:rPr>
        <w:t>до 10 сентября текущего года, отдел образования осуществляет сверку информационного банка данных с данными фактического списочного учета учащихся образовательных организаций по итогам проверки приема детей и детей, фактически приступивших к обучению в данном учебном году.</w:t>
      </w:r>
    </w:p>
    <w:p w:rsidR="00F23739" w:rsidRPr="00F23739" w:rsidRDefault="00F23739" w:rsidP="00F23739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739">
        <w:rPr>
          <w:rFonts w:ascii="Times New Roman" w:hAnsi="Times New Roman" w:cs="Times New Roman"/>
          <w:sz w:val="28"/>
          <w:szCs w:val="28"/>
        </w:rPr>
        <w:t xml:space="preserve">            3.5. В случае выявления семей, препятствующих получению своими детьми образования и (или) ненадлежащим образом выполняющих обязанности по воспитанию и обучению своих детей, образовательная организация:</w:t>
      </w:r>
    </w:p>
    <w:p w:rsidR="00F23739" w:rsidRPr="00F23739" w:rsidRDefault="00F23739" w:rsidP="00F23739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739">
        <w:rPr>
          <w:rFonts w:ascii="Times New Roman" w:hAnsi="Times New Roman" w:cs="Times New Roman"/>
          <w:sz w:val="28"/>
          <w:szCs w:val="28"/>
        </w:rPr>
        <w:t>незамедлительно принимает меры по взаимодействию с родителями (законными представителями) для организации обучения несовершеннолетних;</w:t>
      </w:r>
      <w:r w:rsidRPr="00F23739">
        <w:rPr>
          <w:rFonts w:ascii="Times New Roman" w:hAnsi="Times New Roman" w:cs="Times New Roman"/>
          <w:sz w:val="28"/>
          <w:szCs w:val="28"/>
        </w:rPr>
        <w:br/>
        <w:t xml:space="preserve">информирует об этом комиссию по делам несовершеннолетних и защите их прав Арзгирского муниципального </w:t>
      </w:r>
      <w:r w:rsidR="0008572F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F23739">
        <w:rPr>
          <w:rFonts w:ascii="Times New Roman" w:hAnsi="Times New Roman" w:cs="Times New Roman"/>
          <w:sz w:val="28"/>
          <w:szCs w:val="28"/>
        </w:rPr>
        <w:t>для принятия мер воздействия в соответствии с действующим законодательством;</w:t>
      </w:r>
    </w:p>
    <w:p w:rsidR="00F23739" w:rsidRPr="00F23739" w:rsidRDefault="00F23739" w:rsidP="00F23739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739">
        <w:rPr>
          <w:rFonts w:ascii="Times New Roman" w:hAnsi="Times New Roman" w:cs="Times New Roman"/>
          <w:sz w:val="28"/>
          <w:szCs w:val="28"/>
        </w:rPr>
        <w:lastRenderedPageBreak/>
        <w:t>информирует отдел образования о выявленных детях и принятых мерах по организации их обучения.</w:t>
      </w:r>
    </w:p>
    <w:p w:rsidR="00E144C0" w:rsidRDefault="00E144C0" w:rsidP="00F23739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739" w:rsidRPr="00F23739" w:rsidRDefault="00E144C0" w:rsidP="00F23739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3739" w:rsidRPr="00F23739">
        <w:rPr>
          <w:rFonts w:ascii="Times New Roman" w:hAnsi="Times New Roman" w:cs="Times New Roman"/>
          <w:sz w:val="28"/>
          <w:szCs w:val="28"/>
        </w:rPr>
        <w:t>4. Компетенция образовательных организаций и организация по обеспечению учета детей</w:t>
      </w:r>
    </w:p>
    <w:p w:rsidR="00F23739" w:rsidRPr="00F23739" w:rsidRDefault="00E144C0" w:rsidP="00F23739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3739" w:rsidRPr="00F23739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F23739" w:rsidRPr="00F23739">
        <w:rPr>
          <w:rFonts w:ascii="Times New Roman" w:hAnsi="Times New Roman" w:cs="Times New Roman"/>
          <w:sz w:val="28"/>
          <w:szCs w:val="28"/>
        </w:rPr>
        <w:t>1.Отдел</w:t>
      </w:r>
      <w:proofErr w:type="gramEnd"/>
      <w:r w:rsidR="00F23739" w:rsidRPr="00F23739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E7423A">
        <w:rPr>
          <w:rFonts w:ascii="Times New Roman" w:hAnsi="Times New Roman" w:cs="Times New Roman"/>
          <w:sz w:val="28"/>
          <w:szCs w:val="28"/>
        </w:rPr>
        <w:t xml:space="preserve"> администрации Арзгирского муниципального округа</w:t>
      </w:r>
      <w:r w:rsidR="00F23739" w:rsidRPr="00F23739">
        <w:rPr>
          <w:rFonts w:ascii="Times New Roman" w:hAnsi="Times New Roman" w:cs="Times New Roman"/>
          <w:sz w:val="28"/>
          <w:szCs w:val="28"/>
        </w:rPr>
        <w:t>:</w:t>
      </w:r>
    </w:p>
    <w:p w:rsidR="00F23739" w:rsidRPr="00F23739" w:rsidRDefault="00E144C0" w:rsidP="00F23739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       </w:t>
      </w:r>
      <w:r w:rsidR="00F23739" w:rsidRPr="00F23739">
        <w:rPr>
          <w:rFonts w:ascii="Times New Roman" w:hAnsi="Times New Roman" w:cs="Times New Roman"/>
          <w:sz w:val="28"/>
          <w:szCs w:val="28"/>
        </w:rPr>
        <w:t>4.1.1. Осуществляет организационное и методическое руководство работой по учету детей.</w:t>
      </w:r>
    </w:p>
    <w:p w:rsidR="00F23739" w:rsidRPr="00F23739" w:rsidRDefault="00E144C0" w:rsidP="00F23739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       </w:t>
      </w:r>
      <w:r w:rsidR="00F23739" w:rsidRPr="00F23739">
        <w:rPr>
          <w:rFonts w:ascii="Times New Roman" w:hAnsi="Times New Roman" w:cs="Times New Roman"/>
          <w:sz w:val="28"/>
          <w:szCs w:val="28"/>
        </w:rPr>
        <w:t xml:space="preserve">4.1.2. Принимает от образовательных </w:t>
      </w:r>
      <w:proofErr w:type="gramStart"/>
      <w:r w:rsidR="00F23739" w:rsidRPr="00F23739">
        <w:rPr>
          <w:rFonts w:ascii="Times New Roman" w:hAnsi="Times New Roman" w:cs="Times New Roman"/>
          <w:sz w:val="28"/>
          <w:szCs w:val="28"/>
        </w:rPr>
        <w:t>организаций  сведения</w:t>
      </w:r>
      <w:proofErr w:type="gramEnd"/>
      <w:r w:rsidR="00F23739" w:rsidRPr="00F23739">
        <w:rPr>
          <w:rFonts w:ascii="Times New Roman" w:hAnsi="Times New Roman" w:cs="Times New Roman"/>
          <w:sz w:val="28"/>
          <w:szCs w:val="28"/>
        </w:rPr>
        <w:t xml:space="preserve"> о детях и формирует  информационный банк данных.</w:t>
      </w:r>
    </w:p>
    <w:p w:rsidR="00F23739" w:rsidRPr="00F23739" w:rsidRDefault="00F23739" w:rsidP="00F23739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739">
        <w:rPr>
          <w:rFonts w:ascii="Times New Roman" w:hAnsi="Times New Roman" w:cs="Times New Roman"/>
          <w:sz w:val="28"/>
          <w:szCs w:val="28"/>
        </w:rPr>
        <w:t>         4.1.3. Организует регулярный прием информации о детях, подлежащих включению в  информационный банк данных, своевременно осуществляет его корректировку в соответствии с информацией, полученной от образовательных организаций и организаций, указанных в пункте 2.3 настоящего Порядка.</w:t>
      </w:r>
      <w:r w:rsidRPr="00F23739">
        <w:rPr>
          <w:rFonts w:ascii="Times New Roman" w:hAnsi="Times New Roman" w:cs="Times New Roman"/>
          <w:sz w:val="28"/>
          <w:szCs w:val="28"/>
        </w:rPr>
        <w:br/>
        <w:t xml:space="preserve">        </w:t>
      </w:r>
      <w:r w:rsidR="00E144C0">
        <w:rPr>
          <w:rFonts w:ascii="Times New Roman" w:hAnsi="Times New Roman" w:cs="Times New Roman"/>
          <w:sz w:val="28"/>
          <w:szCs w:val="28"/>
        </w:rPr>
        <w:t xml:space="preserve"> </w:t>
      </w:r>
      <w:r w:rsidRPr="00F23739">
        <w:rPr>
          <w:rFonts w:ascii="Times New Roman" w:hAnsi="Times New Roman" w:cs="Times New Roman"/>
          <w:sz w:val="28"/>
          <w:szCs w:val="28"/>
        </w:rPr>
        <w:t>4.1.4. Принимает меры к устройству детей, не получающих общего образования, на обучение в подведомственные образовательные организа</w:t>
      </w:r>
      <w:r w:rsidR="00E144C0">
        <w:rPr>
          <w:rFonts w:ascii="Times New Roman" w:hAnsi="Times New Roman" w:cs="Times New Roman"/>
          <w:sz w:val="28"/>
          <w:szCs w:val="28"/>
        </w:rPr>
        <w:t>ции.</w:t>
      </w:r>
      <w:r w:rsidR="00E144C0">
        <w:rPr>
          <w:rFonts w:ascii="Times New Roman" w:hAnsi="Times New Roman" w:cs="Times New Roman"/>
          <w:sz w:val="28"/>
          <w:szCs w:val="28"/>
        </w:rPr>
        <w:br/>
        <w:t xml:space="preserve">        </w:t>
      </w:r>
      <w:r w:rsidRPr="00F23739">
        <w:rPr>
          <w:rFonts w:ascii="Times New Roman" w:hAnsi="Times New Roman" w:cs="Times New Roman"/>
          <w:sz w:val="28"/>
          <w:szCs w:val="28"/>
        </w:rPr>
        <w:t>4.1.5. Контролирует устройство на обучение выявленных не обучающихся детей и вносит соответствующие изменения в  информац</w:t>
      </w:r>
      <w:r w:rsidR="00E144C0">
        <w:rPr>
          <w:rFonts w:ascii="Times New Roman" w:hAnsi="Times New Roman" w:cs="Times New Roman"/>
          <w:sz w:val="28"/>
          <w:szCs w:val="28"/>
        </w:rPr>
        <w:t>ионный банк данных.</w:t>
      </w:r>
      <w:r w:rsidR="00E144C0">
        <w:rPr>
          <w:rFonts w:ascii="Times New Roman" w:hAnsi="Times New Roman" w:cs="Times New Roman"/>
          <w:sz w:val="28"/>
          <w:szCs w:val="28"/>
        </w:rPr>
        <w:br/>
        <w:t xml:space="preserve">          </w:t>
      </w:r>
      <w:r w:rsidRPr="00F23739">
        <w:rPr>
          <w:rFonts w:ascii="Times New Roman" w:hAnsi="Times New Roman" w:cs="Times New Roman"/>
          <w:sz w:val="28"/>
          <w:szCs w:val="28"/>
        </w:rPr>
        <w:t>4.1.6. Осуществляет контроль за деятельностью образовательных организаций по организации обучения детей и принятием образовательными организациями мер по сохранению контингента обучающихся.</w:t>
      </w:r>
    </w:p>
    <w:p w:rsidR="00F23739" w:rsidRPr="00F23739" w:rsidRDefault="00F23739" w:rsidP="00F23739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739">
        <w:rPr>
          <w:rFonts w:ascii="Times New Roman" w:hAnsi="Times New Roman" w:cs="Times New Roman"/>
          <w:sz w:val="28"/>
          <w:szCs w:val="28"/>
        </w:rPr>
        <w:t>           4.1.7. Контролирует деятельность подведомственных образовательных организаций по ведению документации по учету и движению воспитанников и обучающихся, полноту и достоверность данных, содержащихся в книге движения воспитанников и алфавитной книге обучающихся.</w:t>
      </w:r>
    </w:p>
    <w:p w:rsidR="00F23739" w:rsidRPr="00F23739" w:rsidRDefault="00F23739" w:rsidP="00F23739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739">
        <w:rPr>
          <w:rFonts w:ascii="Times New Roman" w:hAnsi="Times New Roman" w:cs="Times New Roman"/>
          <w:sz w:val="28"/>
          <w:szCs w:val="28"/>
        </w:rPr>
        <w:t xml:space="preserve">         4.1.8. Осуществляет хранение баз данных, внесенных </w:t>
      </w:r>
      <w:proofErr w:type="gramStart"/>
      <w:r w:rsidRPr="00F23739">
        <w:rPr>
          <w:rFonts w:ascii="Times New Roman" w:hAnsi="Times New Roman" w:cs="Times New Roman"/>
          <w:sz w:val="28"/>
          <w:szCs w:val="28"/>
        </w:rPr>
        <w:t>в  информационный</w:t>
      </w:r>
      <w:proofErr w:type="gramEnd"/>
      <w:r w:rsidRPr="00F23739">
        <w:rPr>
          <w:rFonts w:ascii="Times New Roman" w:hAnsi="Times New Roman" w:cs="Times New Roman"/>
          <w:sz w:val="28"/>
          <w:szCs w:val="28"/>
        </w:rPr>
        <w:t xml:space="preserve"> банк данных, до получения ими общего образования.</w:t>
      </w:r>
    </w:p>
    <w:p w:rsidR="00F23739" w:rsidRPr="00F23739" w:rsidRDefault="00F23739" w:rsidP="00F23739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739">
        <w:rPr>
          <w:rFonts w:ascii="Times New Roman" w:hAnsi="Times New Roman" w:cs="Times New Roman"/>
          <w:sz w:val="28"/>
          <w:szCs w:val="28"/>
        </w:rPr>
        <w:t>         4.1.9. Обеспечивает надлежащую защиту сведений, содержащих персональные данные о детях, внесенных в информационный банк данных, в соответствии с требованиями действующего законодательства России.</w:t>
      </w:r>
    </w:p>
    <w:p w:rsidR="00F23739" w:rsidRPr="00F23739" w:rsidRDefault="00F23739" w:rsidP="00F23739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739">
        <w:rPr>
          <w:rFonts w:ascii="Times New Roman" w:hAnsi="Times New Roman" w:cs="Times New Roman"/>
          <w:sz w:val="28"/>
          <w:szCs w:val="28"/>
        </w:rPr>
        <w:t xml:space="preserve">         4.2. Образовательные организации:</w:t>
      </w:r>
    </w:p>
    <w:p w:rsidR="00CE7520" w:rsidRPr="0008572F" w:rsidRDefault="00F23739" w:rsidP="00F23739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739">
        <w:rPr>
          <w:rFonts w:ascii="Times New Roman" w:hAnsi="Times New Roman" w:cs="Times New Roman"/>
          <w:sz w:val="28"/>
          <w:szCs w:val="28"/>
        </w:rPr>
        <w:t>        4.2.1.</w:t>
      </w:r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 xml:space="preserve"> Организуют работу по учету детей в возрасте от </w:t>
      </w:r>
      <w:proofErr w:type="gramStart"/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>0  до</w:t>
      </w:r>
      <w:proofErr w:type="gramEnd"/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 xml:space="preserve"> 18 лет,  проживающих (постоянно или временно) или пребывающих </w:t>
      </w:r>
      <w:r w:rsidR="00BA55F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0564A6">
        <w:rPr>
          <w:rFonts w:ascii="Times New Roman" w:eastAsia="Times New Roman" w:hAnsi="Times New Roman" w:cs="Times New Roman"/>
          <w:sz w:val="28"/>
          <w:szCs w:val="28"/>
        </w:rPr>
        <w:t>Арзгирском</w:t>
      </w:r>
      <w:proofErr w:type="spellEnd"/>
      <w:r w:rsidR="000564A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округе</w:t>
      </w:r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8572F" w:rsidRPr="000857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независимо от наличия (отсутствия) регистрации по месту жительства (пребывания)</w:t>
      </w:r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>, подлежащих обязательному обучению,  и представляют в отдел образования  информацию в соответствии с разделом 3 настоящего Порядка.</w:t>
      </w:r>
      <w:r w:rsidR="0008572F" w:rsidRPr="000857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144C0" w:rsidRDefault="00F23739" w:rsidP="00F23739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739">
        <w:rPr>
          <w:rFonts w:ascii="Times New Roman" w:hAnsi="Times New Roman" w:cs="Times New Roman"/>
          <w:sz w:val="28"/>
          <w:szCs w:val="28"/>
        </w:rPr>
        <w:t>         4.2.</w:t>
      </w:r>
      <w:proofErr w:type="gramStart"/>
      <w:r w:rsidRPr="00F23739">
        <w:rPr>
          <w:rFonts w:ascii="Times New Roman" w:hAnsi="Times New Roman" w:cs="Times New Roman"/>
          <w:sz w:val="28"/>
          <w:szCs w:val="28"/>
        </w:rPr>
        <w:t>2.Осуществляют</w:t>
      </w:r>
      <w:proofErr w:type="gramEnd"/>
      <w:r w:rsidRPr="00F23739">
        <w:rPr>
          <w:rFonts w:ascii="Times New Roman" w:hAnsi="Times New Roman" w:cs="Times New Roman"/>
          <w:sz w:val="28"/>
          <w:szCs w:val="28"/>
        </w:rPr>
        <w:t xml:space="preserve"> систематический контроль за посещением занятий обучающимися, ведут индивидуальную профилактическую работу с обучающимися, имеющими проблемы в поведении, обучении, развитии и социальной адаптации.</w:t>
      </w:r>
    </w:p>
    <w:p w:rsidR="00F23739" w:rsidRPr="00F23739" w:rsidRDefault="00F23739" w:rsidP="00F23739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739">
        <w:rPr>
          <w:rFonts w:ascii="Times New Roman" w:hAnsi="Times New Roman" w:cs="Times New Roman"/>
          <w:sz w:val="28"/>
          <w:szCs w:val="28"/>
        </w:rPr>
        <w:lastRenderedPageBreak/>
        <w:t xml:space="preserve">        4.2.3. Информируют отдел </w:t>
      </w:r>
      <w:proofErr w:type="gramStart"/>
      <w:r w:rsidRPr="00F23739">
        <w:rPr>
          <w:rFonts w:ascii="Times New Roman" w:hAnsi="Times New Roman" w:cs="Times New Roman"/>
          <w:sz w:val="28"/>
          <w:szCs w:val="28"/>
        </w:rPr>
        <w:t>образования,  комиссию</w:t>
      </w:r>
      <w:proofErr w:type="gramEnd"/>
      <w:r w:rsidRPr="00F23739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Арзгирского муниципального </w:t>
      </w:r>
      <w:r w:rsidR="000564A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F23739">
        <w:rPr>
          <w:rFonts w:ascii="Times New Roman" w:hAnsi="Times New Roman" w:cs="Times New Roman"/>
          <w:sz w:val="28"/>
          <w:szCs w:val="28"/>
        </w:rPr>
        <w:t>о детях, прекративших обучение.</w:t>
      </w:r>
    </w:p>
    <w:p w:rsidR="00E144C0" w:rsidRDefault="00F23739" w:rsidP="00F23739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739">
        <w:rPr>
          <w:rFonts w:ascii="Times New Roman" w:hAnsi="Times New Roman" w:cs="Times New Roman"/>
          <w:sz w:val="28"/>
          <w:szCs w:val="28"/>
        </w:rPr>
        <w:t>        4.2 4. Обеспечивают хранение баз данных о детях, подлежащих обучению, и иной документации по учету и движению обучающихся до получения ими основного общего и среднего общего образования.</w:t>
      </w:r>
    </w:p>
    <w:p w:rsidR="00F23739" w:rsidRPr="00F23739" w:rsidRDefault="00F23739" w:rsidP="00F23739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739">
        <w:rPr>
          <w:rFonts w:ascii="Times New Roman" w:hAnsi="Times New Roman" w:cs="Times New Roman"/>
          <w:sz w:val="28"/>
          <w:szCs w:val="28"/>
        </w:rPr>
        <w:t>        4.2.5. Принимают на обучение детей, не получающих общего образования, выявленных в ходе работы по учету детей.</w:t>
      </w:r>
    </w:p>
    <w:p w:rsidR="00F23739" w:rsidRPr="00F23739" w:rsidRDefault="00F23739" w:rsidP="00F23739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739">
        <w:rPr>
          <w:rFonts w:ascii="Times New Roman" w:hAnsi="Times New Roman" w:cs="Times New Roman"/>
          <w:sz w:val="28"/>
          <w:szCs w:val="28"/>
        </w:rPr>
        <w:t>        4.2.</w:t>
      </w:r>
      <w:proofErr w:type="gramStart"/>
      <w:r w:rsidRPr="00F23739">
        <w:rPr>
          <w:rFonts w:ascii="Times New Roman" w:hAnsi="Times New Roman" w:cs="Times New Roman"/>
          <w:sz w:val="28"/>
          <w:szCs w:val="28"/>
        </w:rPr>
        <w:t>6.Обеспечивают</w:t>
      </w:r>
      <w:proofErr w:type="gramEnd"/>
      <w:r w:rsidRPr="00F23739">
        <w:rPr>
          <w:rFonts w:ascii="Times New Roman" w:hAnsi="Times New Roman" w:cs="Times New Roman"/>
          <w:sz w:val="28"/>
          <w:szCs w:val="28"/>
        </w:rPr>
        <w:t xml:space="preserve"> надлежащую защиту сведений, содержащих персональные данные о детях, в соответствии с требованиями действующего законодательства России.</w:t>
      </w:r>
    </w:p>
    <w:p w:rsidR="009D3EA4" w:rsidRDefault="009D3EA4" w:rsidP="00C6120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423A" w:rsidRDefault="00E7423A" w:rsidP="00C6120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423A" w:rsidRDefault="00E7423A" w:rsidP="00C6120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423A" w:rsidRDefault="00E7423A" w:rsidP="00C6120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423A" w:rsidRDefault="00E7423A" w:rsidP="00C6120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423A" w:rsidRDefault="00E7423A" w:rsidP="00C6120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423A" w:rsidRDefault="00E7423A" w:rsidP="00C6120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423A" w:rsidRDefault="00E7423A" w:rsidP="00C6120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D7610" w:rsidRDefault="003D7610">
      <w:pPr>
        <w:rPr>
          <w:rFonts w:ascii="Times New Roman" w:hAnsi="Times New Roman" w:cs="Times New Roman"/>
          <w:sz w:val="28"/>
          <w:szCs w:val="28"/>
        </w:rPr>
      </w:pPr>
    </w:p>
    <w:p w:rsidR="0008572F" w:rsidRDefault="0008572F">
      <w:pPr>
        <w:rPr>
          <w:rFonts w:ascii="Times New Roman" w:hAnsi="Times New Roman" w:cs="Times New Roman"/>
          <w:sz w:val="28"/>
          <w:szCs w:val="28"/>
        </w:rPr>
      </w:pPr>
    </w:p>
    <w:p w:rsidR="0008572F" w:rsidRDefault="0008572F">
      <w:pPr>
        <w:rPr>
          <w:rFonts w:ascii="Times New Roman" w:hAnsi="Times New Roman" w:cs="Times New Roman"/>
          <w:sz w:val="28"/>
          <w:szCs w:val="28"/>
        </w:rPr>
      </w:pPr>
    </w:p>
    <w:p w:rsidR="0008572F" w:rsidRDefault="0008572F">
      <w:pPr>
        <w:rPr>
          <w:rFonts w:ascii="Times New Roman" w:hAnsi="Times New Roman" w:cs="Times New Roman"/>
          <w:sz w:val="28"/>
          <w:szCs w:val="28"/>
        </w:rPr>
      </w:pPr>
    </w:p>
    <w:p w:rsidR="0008572F" w:rsidRDefault="0008572F">
      <w:pPr>
        <w:rPr>
          <w:rFonts w:ascii="Times New Roman" w:hAnsi="Times New Roman" w:cs="Times New Roman"/>
          <w:sz w:val="28"/>
          <w:szCs w:val="28"/>
        </w:rPr>
      </w:pPr>
    </w:p>
    <w:p w:rsidR="0008572F" w:rsidRDefault="0008572F">
      <w:pPr>
        <w:rPr>
          <w:rFonts w:ascii="Times New Roman" w:hAnsi="Times New Roman" w:cs="Times New Roman"/>
          <w:sz w:val="28"/>
          <w:szCs w:val="28"/>
        </w:rPr>
      </w:pPr>
    </w:p>
    <w:p w:rsidR="0008572F" w:rsidRDefault="0008572F">
      <w:pPr>
        <w:rPr>
          <w:rFonts w:ascii="Times New Roman" w:hAnsi="Times New Roman" w:cs="Times New Roman"/>
          <w:sz w:val="28"/>
          <w:szCs w:val="28"/>
        </w:rPr>
      </w:pPr>
    </w:p>
    <w:p w:rsidR="0008572F" w:rsidRDefault="0008572F">
      <w:pPr>
        <w:rPr>
          <w:rFonts w:ascii="Times New Roman" w:hAnsi="Times New Roman" w:cs="Times New Roman"/>
          <w:sz w:val="28"/>
          <w:szCs w:val="28"/>
        </w:rPr>
      </w:pPr>
    </w:p>
    <w:p w:rsidR="0008572F" w:rsidRDefault="0008572F">
      <w:pPr>
        <w:rPr>
          <w:rFonts w:ascii="Times New Roman" w:hAnsi="Times New Roman" w:cs="Times New Roman"/>
          <w:sz w:val="28"/>
          <w:szCs w:val="28"/>
        </w:rPr>
      </w:pPr>
    </w:p>
    <w:p w:rsidR="00003D72" w:rsidRDefault="00003D72">
      <w:pPr>
        <w:rPr>
          <w:rFonts w:ascii="Times New Roman" w:hAnsi="Times New Roman" w:cs="Times New Roman"/>
          <w:sz w:val="28"/>
          <w:szCs w:val="28"/>
        </w:rPr>
      </w:pPr>
    </w:p>
    <w:p w:rsidR="006F7A25" w:rsidRDefault="006F7A25">
      <w:pPr>
        <w:rPr>
          <w:rFonts w:ascii="Times New Roman" w:hAnsi="Times New Roman" w:cs="Times New Roman"/>
          <w:sz w:val="28"/>
          <w:szCs w:val="28"/>
        </w:rPr>
      </w:pPr>
    </w:p>
    <w:p w:rsidR="006F7A25" w:rsidRDefault="006F7A25">
      <w:pPr>
        <w:rPr>
          <w:rFonts w:ascii="Times New Roman" w:hAnsi="Times New Roman" w:cs="Times New Roman"/>
          <w:sz w:val="28"/>
          <w:szCs w:val="28"/>
        </w:rPr>
      </w:pPr>
    </w:p>
    <w:p w:rsidR="00003D72" w:rsidRDefault="00003D72">
      <w:pPr>
        <w:rPr>
          <w:rFonts w:ascii="Times New Roman" w:hAnsi="Times New Roman" w:cs="Times New Roman"/>
          <w:sz w:val="28"/>
          <w:szCs w:val="28"/>
        </w:rPr>
      </w:pPr>
    </w:p>
    <w:p w:rsidR="002A4B84" w:rsidRDefault="002A4B84">
      <w:pPr>
        <w:rPr>
          <w:rFonts w:ascii="Times New Roman" w:hAnsi="Times New Roman" w:cs="Times New Roman"/>
          <w:sz w:val="28"/>
          <w:szCs w:val="28"/>
        </w:rPr>
      </w:pPr>
    </w:p>
    <w:p w:rsidR="002A4B84" w:rsidRDefault="002A4B84">
      <w:pPr>
        <w:rPr>
          <w:rFonts w:ascii="Times New Roman" w:hAnsi="Times New Roman" w:cs="Times New Roman"/>
          <w:sz w:val="28"/>
          <w:szCs w:val="28"/>
        </w:rPr>
      </w:pPr>
    </w:p>
    <w:p w:rsidR="002A4B84" w:rsidRDefault="002A4B8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0"/>
      </w:tblGrid>
      <w:tr w:rsidR="00E134FA" w:rsidTr="00E134FA">
        <w:tc>
          <w:tcPr>
            <w:tcW w:w="4785" w:type="dxa"/>
          </w:tcPr>
          <w:p w:rsidR="00E134FA" w:rsidRDefault="00E13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134FA" w:rsidRDefault="00E134FA" w:rsidP="00E134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E134FA" w:rsidRDefault="00C922E9" w:rsidP="00C922E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уч</w:t>
            </w:r>
            <w:r w:rsidR="00E7423A">
              <w:rPr>
                <w:rFonts w:ascii="Times New Roman" w:hAnsi="Times New Roman" w:cs="Times New Roman"/>
                <w:sz w:val="28"/>
                <w:szCs w:val="28"/>
              </w:rPr>
              <w:t>ета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подлежащих обучению по образовательным программам дошкольного, начального общего, основного общего и среднего общего образования в возрасте от 0 до 18 лет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Арзгирском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округе</w:t>
            </w:r>
            <w:r w:rsidR="00E13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34FA" w:rsidRDefault="00E134FA" w:rsidP="00E134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E134FA" w:rsidRDefault="00E134FA" w:rsidP="00E134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572F" w:rsidRDefault="0008572F">
      <w:pPr>
        <w:rPr>
          <w:rFonts w:ascii="Times New Roman" w:hAnsi="Times New Roman" w:cs="Times New Roman"/>
          <w:sz w:val="28"/>
          <w:szCs w:val="28"/>
        </w:rPr>
      </w:pPr>
    </w:p>
    <w:p w:rsidR="000E5B51" w:rsidRDefault="0008572F" w:rsidP="000E5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Список муниципальных образовательных организаций, предоставляющих муниципальные услуги в области образования в </w:t>
      </w:r>
    </w:p>
    <w:p w:rsidR="0008572F" w:rsidRPr="0008572F" w:rsidRDefault="0008572F" w:rsidP="000E5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8572F">
        <w:rPr>
          <w:rFonts w:ascii="Times New Roman" w:eastAsia="Times New Roman" w:hAnsi="Times New Roman" w:cs="Times New Roman"/>
          <w:sz w:val="28"/>
          <w:szCs w:val="28"/>
        </w:rPr>
        <w:t>Арзгирском</w:t>
      </w:r>
      <w:proofErr w:type="spellEnd"/>
      <w:r w:rsidR="000E5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572F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="000E5B51">
        <w:rPr>
          <w:rFonts w:ascii="Times New Roman" w:eastAsia="Times New Roman" w:hAnsi="Times New Roman" w:cs="Times New Roman"/>
          <w:sz w:val="28"/>
          <w:szCs w:val="28"/>
        </w:rPr>
        <w:t xml:space="preserve"> округе</w:t>
      </w:r>
    </w:p>
    <w:p w:rsidR="0008572F" w:rsidRPr="0008572F" w:rsidRDefault="0008572F" w:rsidP="0008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72F" w:rsidRPr="0008572F" w:rsidRDefault="000E5B51" w:rsidP="000E5B5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общеобразовательное учреждение средняя общеобразовательная школа № 1 </w:t>
      </w:r>
      <w:proofErr w:type="spellStart"/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>с.Арзгир</w:t>
      </w:r>
      <w:proofErr w:type="spellEnd"/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 xml:space="preserve"> Арзгирского района Ставропольского края:</w:t>
      </w:r>
    </w:p>
    <w:p w:rsidR="0008572F" w:rsidRPr="0008572F" w:rsidRDefault="0008572F" w:rsidP="000E5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5B51">
        <w:rPr>
          <w:rFonts w:ascii="Times New Roman" w:eastAsia="Times New Roman" w:hAnsi="Times New Roman" w:cs="Times New Roman"/>
          <w:sz w:val="28"/>
          <w:szCs w:val="28"/>
        </w:rPr>
        <w:tab/>
        <w:t xml:space="preserve">1.1. </w:t>
      </w:r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с. Арзгир – дети, подлежащие обучению в 1-11 классах, проживающие на улицах Николенко, Ленина, Мира, Курганная, Пугачева, Автомобилистов, Шумакова, Терская, </w:t>
      </w:r>
      <w:proofErr w:type="spellStart"/>
      <w:r w:rsidRPr="0008572F">
        <w:rPr>
          <w:rFonts w:ascii="Times New Roman" w:eastAsia="Times New Roman" w:hAnsi="Times New Roman" w:cs="Times New Roman"/>
          <w:sz w:val="28"/>
          <w:szCs w:val="28"/>
        </w:rPr>
        <w:t>Арзгирская</w:t>
      </w:r>
      <w:proofErr w:type="spellEnd"/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8572F">
        <w:rPr>
          <w:rFonts w:ascii="Times New Roman" w:eastAsia="Times New Roman" w:hAnsi="Times New Roman" w:cs="Times New Roman"/>
          <w:sz w:val="28"/>
          <w:szCs w:val="28"/>
        </w:rPr>
        <w:t>Козинская</w:t>
      </w:r>
      <w:proofErr w:type="spellEnd"/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8572F">
        <w:rPr>
          <w:rFonts w:ascii="Times New Roman" w:eastAsia="Times New Roman" w:hAnsi="Times New Roman" w:cs="Times New Roman"/>
          <w:sz w:val="28"/>
          <w:szCs w:val="28"/>
        </w:rPr>
        <w:t>Н.Безрук</w:t>
      </w:r>
      <w:proofErr w:type="spellEnd"/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, Приозерная, Энгельса, Пятигорская, Урожайная, Рокоссовского, Королева, Первомайская, Красноармейская, Песчаная, Свердлова, </w:t>
      </w:r>
      <w:proofErr w:type="spellStart"/>
      <w:r w:rsidRPr="0008572F">
        <w:rPr>
          <w:rFonts w:ascii="Times New Roman" w:eastAsia="Times New Roman" w:hAnsi="Times New Roman" w:cs="Times New Roman"/>
          <w:sz w:val="28"/>
          <w:szCs w:val="28"/>
        </w:rPr>
        <w:t>Закалюки</w:t>
      </w:r>
      <w:proofErr w:type="spellEnd"/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, Селькоровская, Ворошилова, Есипенко, Шоссейная, Симоненко, Молодежная, </w:t>
      </w:r>
      <w:proofErr w:type="spellStart"/>
      <w:r w:rsidRPr="0008572F">
        <w:rPr>
          <w:rFonts w:ascii="Times New Roman" w:eastAsia="Times New Roman" w:hAnsi="Times New Roman" w:cs="Times New Roman"/>
          <w:sz w:val="28"/>
          <w:szCs w:val="28"/>
        </w:rPr>
        <w:t>Шафороста</w:t>
      </w:r>
      <w:proofErr w:type="spellEnd"/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, Победы, </w:t>
      </w:r>
      <w:proofErr w:type="spellStart"/>
      <w:r w:rsidRPr="0008572F">
        <w:rPr>
          <w:rFonts w:ascii="Times New Roman" w:eastAsia="Times New Roman" w:hAnsi="Times New Roman" w:cs="Times New Roman"/>
          <w:sz w:val="28"/>
          <w:szCs w:val="28"/>
        </w:rPr>
        <w:t>Н.Савенко</w:t>
      </w:r>
      <w:proofErr w:type="spellEnd"/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, Спортивная, Калинина, Савина, Юбилейная, Пушкина, Скокова, Комсомольская, Матросова, Кирова (№ 3 - № 109, № 2 - № 80), Новый, Фрунзе, Олимпийская, Воровского, Центральная, Октябрьская, Шаумяна, Лермонтова (нечетная сторона), Набережная, </w:t>
      </w:r>
      <w:proofErr w:type="spellStart"/>
      <w:r w:rsidRPr="0008572F">
        <w:rPr>
          <w:rFonts w:ascii="Times New Roman" w:eastAsia="Times New Roman" w:hAnsi="Times New Roman" w:cs="Times New Roman"/>
          <w:sz w:val="28"/>
          <w:szCs w:val="28"/>
        </w:rPr>
        <w:t>П.Базалеева</w:t>
      </w:r>
      <w:proofErr w:type="spellEnd"/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, Строителей, Новоселов, Кочубея, </w:t>
      </w:r>
      <w:proofErr w:type="spellStart"/>
      <w:r w:rsidRPr="0008572F">
        <w:rPr>
          <w:rFonts w:ascii="Times New Roman" w:eastAsia="Times New Roman" w:hAnsi="Times New Roman" w:cs="Times New Roman"/>
          <w:sz w:val="28"/>
          <w:szCs w:val="28"/>
        </w:rPr>
        <w:t>К.Маркса</w:t>
      </w:r>
      <w:proofErr w:type="spellEnd"/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 (нечетная сторона), Ставочная (до Дома культуры), Обнорского (нечетная сторона), Лысенко (четная сторона), Дружбы (четная сторона).</w:t>
      </w:r>
    </w:p>
    <w:p w:rsidR="0008572F" w:rsidRPr="0008572F" w:rsidRDefault="0008572F" w:rsidP="0008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72F" w:rsidRPr="0008572F" w:rsidRDefault="0008572F" w:rsidP="0008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2. Муниципальное общеобразовательное учреждение средняя общеобразовательная школа № 2 </w:t>
      </w:r>
      <w:proofErr w:type="spellStart"/>
      <w:r w:rsidRPr="0008572F">
        <w:rPr>
          <w:rFonts w:ascii="Times New Roman" w:eastAsia="Times New Roman" w:hAnsi="Times New Roman" w:cs="Times New Roman"/>
          <w:sz w:val="28"/>
          <w:szCs w:val="28"/>
        </w:rPr>
        <w:t>с.Арзгир</w:t>
      </w:r>
      <w:proofErr w:type="spellEnd"/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 Арзгирского района Ставропольского края:</w:t>
      </w:r>
    </w:p>
    <w:p w:rsidR="0008572F" w:rsidRPr="0008572F" w:rsidRDefault="000E5B51" w:rsidP="000E5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 xml:space="preserve">с. Арзгир – дети, подлежащие обучению в 1-11 классах, проживающие на улицах Советская, </w:t>
      </w:r>
      <w:proofErr w:type="spellStart"/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>О.Кошевого</w:t>
      </w:r>
      <w:proofErr w:type="spellEnd"/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 xml:space="preserve"> (от пересечения улицы Халтурина до конца), Декабристов, Черняка, </w:t>
      </w:r>
      <w:proofErr w:type="spellStart"/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>Скребца</w:t>
      </w:r>
      <w:proofErr w:type="spellEnd"/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 xml:space="preserve">, Февральская, Дзержинского, Кирова (от пересечения улицы Обнорского до конца), </w:t>
      </w:r>
      <w:proofErr w:type="spellStart"/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>Оджаева</w:t>
      </w:r>
      <w:proofErr w:type="spellEnd"/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 xml:space="preserve">, Партизанская (от пересечения улицы Орлова до конца), </w:t>
      </w:r>
      <w:proofErr w:type="spellStart"/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>К.Цеткин</w:t>
      </w:r>
      <w:proofErr w:type="spellEnd"/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 xml:space="preserve"> (от пересечения улицы Халтурина до конца), </w:t>
      </w:r>
      <w:proofErr w:type="spellStart"/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>Д.Бедного</w:t>
      </w:r>
      <w:proofErr w:type="spellEnd"/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 xml:space="preserve">, Крупской, </w:t>
      </w:r>
      <w:proofErr w:type="spellStart"/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>Оленича</w:t>
      </w:r>
      <w:proofErr w:type="spellEnd"/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 xml:space="preserve">, Орлова, Буденного, Обнорского (четная сторона), Днепровская, Производственная, </w:t>
      </w:r>
      <w:proofErr w:type="spellStart"/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>К.Маркса</w:t>
      </w:r>
      <w:proofErr w:type="spellEnd"/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 xml:space="preserve"> (четная сторона), Невская, Книги, Перовской, Пролетарская, </w:t>
      </w:r>
      <w:proofErr w:type="spellStart"/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>З.Космодемьянской</w:t>
      </w:r>
      <w:proofErr w:type="spellEnd"/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>У.Громовой</w:t>
      </w:r>
      <w:proofErr w:type="spellEnd"/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>Р.Люксембург</w:t>
      </w:r>
      <w:proofErr w:type="spellEnd"/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 xml:space="preserve">, Тихая, Ставочная (от Дома культуры до конца), </w:t>
      </w:r>
      <w:proofErr w:type="spellStart"/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>Чограйская</w:t>
      </w:r>
      <w:proofErr w:type="spellEnd"/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 xml:space="preserve"> (от пересечения улицы Партизанской до конца), Тельмана, Горького (от пересечения улицы </w:t>
      </w:r>
      <w:proofErr w:type="spellStart"/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>Оджаева</w:t>
      </w:r>
      <w:proofErr w:type="spellEnd"/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 xml:space="preserve"> до конца), Халтурина (от пересечения улицы </w:t>
      </w:r>
      <w:proofErr w:type="spellStart"/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>О.Кошевого</w:t>
      </w:r>
      <w:proofErr w:type="spellEnd"/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 xml:space="preserve"> до конца).</w:t>
      </w:r>
    </w:p>
    <w:p w:rsidR="0008572F" w:rsidRPr="0008572F" w:rsidRDefault="0008572F" w:rsidP="0008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72F" w:rsidRPr="0008572F" w:rsidRDefault="0008572F" w:rsidP="0008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Муниципальное общеобразовательное учреждение средняя общеобразовательная школа № 3 </w:t>
      </w:r>
      <w:proofErr w:type="spellStart"/>
      <w:r w:rsidRPr="0008572F">
        <w:rPr>
          <w:rFonts w:ascii="Times New Roman" w:eastAsia="Times New Roman" w:hAnsi="Times New Roman" w:cs="Times New Roman"/>
          <w:sz w:val="28"/>
          <w:szCs w:val="28"/>
        </w:rPr>
        <w:t>с.Арзгир</w:t>
      </w:r>
      <w:proofErr w:type="spellEnd"/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 Арзгирского района Ставропольского края:</w:t>
      </w:r>
    </w:p>
    <w:p w:rsidR="0008572F" w:rsidRPr="0008572F" w:rsidRDefault="000E5B51" w:rsidP="000E5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 xml:space="preserve">с.  Арзгир – дети, подлежащие обучению в 1-11 классах, проживающие на улицах Партизанская (от начала до пересечения улицы Орлова), Халтурина (от начала до пересечения улицы </w:t>
      </w:r>
      <w:proofErr w:type="spellStart"/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>О.Кошевого</w:t>
      </w:r>
      <w:proofErr w:type="spellEnd"/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 xml:space="preserve">), Горького (от начала до пересечения улицы </w:t>
      </w:r>
      <w:proofErr w:type="spellStart"/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>Оджаева</w:t>
      </w:r>
      <w:proofErr w:type="spellEnd"/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>О.Кошевого</w:t>
      </w:r>
      <w:proofErr w:type="spellEnd"/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 xml:space="preserve"> (от начала до пересечения улицы Халтурина), </w:t>
      </w:r>
      <w:proofErr w:type="spellStart"/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>Я.Цыбули</w:t>
      </w:r>
      <w:proofErr w:type="spellEnd"/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>Чограйская</w:t>
      </w:r>
      <w:proofErr w:type="spellEnd"/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 xml:space="preserve"> (от начала до пересечения улицы Орлова), Куйбышева, Пионерская, Мирошниченко, Терешковой, Свободы, </w:t>
      </w:r>
      <w:proofErr w:type="spellStart"/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>Шкурина</w:t>
      </w:r>
      <w:proofErr w:type="spellEnd"/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 xml:space="preserve">, Пинчука, Интернациональная, Уманца, Концевого, Гагарина, Выгонная, 8 Марта, 60 лет Октября, </w:t>
      </w:r>
      <w:proofErr w:type="spellStart"/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>К.Цеткин</w:t>
      </w:r>
      <w:proofErr w:type="spellEnd"/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 xml:space="preserve"> (от начала до пересечения улицы Халтурина), </w:t>
      </w:r>
      <w:proofErr w:type="spellStart"/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>З.Космодемьянской</w:t>
      </w:r>
      <w:proofErr w:type="spellEnd"/>
      <w:r w:rsidR="0008572F" w:rsidRPr="0008572F">
        <w:rPr>
          <w:rFonts w:ascii="Times New Roman" w:eastAsia="Times New Roman" w:hAnsi="Times New Roman" w:cs="Times New Roman"/>
          <w:sz w:val="28"/>
          <w:szCs w:val="28"/>
        </w:rPr>
        <w:t>, Комарова, Дружбы (нечетная сторона), Тельмана, Лысенко (нечетная сторона), Лермонтова (четная сторона).</w:t>
      </w:r>
    </w:p>
    <w:p w:rsidR="0008572F" w:rsidRPr="0008572F" w:rsidRDefault="0008572F" w:rsidP="0008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72F" w:rsidRPr="0008572F" w:rsidRDefault="0008572F" w:rsidP="0008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4. Муниципальное общеобразовательное учреждение средняя общеобразовательная школа № 4 </w:t>
      </w:r>
      <w:proofErr w:type="spellStart"/>
      <w:r w:rsidRPr="0008572F">
        <w:rPr>
          <w:rFonts w:ascii="Times New Roman" w:eastAsia="Times New Roman" w:hAnsi="Times New Roman" w:cs="Times New Roman"/>
          <w:sz w:val="28"/>
          <w:szCs w:val="28"/>
        </w:rPr>
        <w:t>с.Петропавловское</w:t>
      </w:r>
      <w:proofErr w:type="spellEnd"/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 Арзгирского района Ставропольского края:</w:t>
      </w:r>
    </w:p>
    <w:p w:rsidR="0008572F" w:rsidRPr="0008572F" w:rsidRDefault="0008572F" w:rsidP="0008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4.1. с. Петропавловское - дети, подлежащие обучению в 1-11 классах, проживающие на территории </w:t>
      </w:r>
      <w:r w:rsidR="00003D72">
        <w:rPr>
          <w:rFonts w:ascii="Times New Roman" w:eastAsia="Times New Roman" w:hAnsi="Times New Roman" w:cs="Times New Roman"/>
          <w:sz w:val="28"/>
          <w:szCs w:val="28"/>
        </w:rPr>
        <w:t>населенного пункта.</w:t>
      </w:r>
    </w:p>
    <w:p w:rsidR="0008572F" w:rsidRPr="0008572F" w:rsidRDefault="0008572F" w:rsidP="0008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72F" w:rsidRPr="0008572F" w:rsidRDefault="0008572F" w:rsidP="0008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5. Муниципальное общеобразовательное учреждение средняя общеобразовательная школа № 5 </w:t>
      </w:r>
      <w:proofErr w:type="spellStart"/>
      <w:r w:rsidRPr="0008572F">
        <w:rPr>
          <w:rFonts w:ascii="Times New Roman" w:eastAsia="Times New Roman" w:hAnsi="Times New Roman" w:cs="Times New Roman"/>
          <w:sz w:val="28"/>
          <w:szCs w:val="28"/>
        </w:rPr>
        <w:t>с.Новоромановское</w:t>
      </w:r>
      <w:proofErr w:type="spellEnd"/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 Арзгирского района Ставропольского края:</w:t>
      </w:r>
    </w:p>
    <w:p w:rsidR="0008572F" w:rsidRPr="0008572F" w:rsidRDefault="0008572F" w:rsidP="0008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5.1. с. </w:t>
      </w:r>
      <w:proofErr w:type="spellStart"/>
      <w:r w:rsidRPr="0008572F">
        <w:rPr>
          <w:rFonts w:ascii="Times New Roman" w:eastAsia="Times New Roman" w:hAnsi="Times New Roman" w:cs="Times New Roman"/>
          <w:sz w:val="28"/>
          <w:szCs w:val="28"/>
        </w:rPr>
        <w:t>Новоромановское</w:t>
      </w:r>
      <w:proofErr w:type="spellEnd"/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 - дети, подлежащие обучению в 1-11 классах, проживающие на территории </w:t>
      </w:r>
      <w:r w:rsidR="00003D72">
        <w:rPr>
          <w:rFonts w:ascii="Times New Roman" w:eastAsia="Times New Roman" w:hAnsi="Times New Roman" w:cs="Times New Roman"/>
          <w:sz w:val="28"/>
          <w:szCs w:val="28"/>
        </w:rPr>
        <w:t>населенного пункта.</w:t>
      </w:r>
    </w:p>
    <w:p w:rsidR="0008572F" w:rsidRPr="0008572F" w:rsidRDefault="0008572F" w:rsidP="0008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72F" w:rsidRPr="0008572F" w:rsidRDefault="0008572F" w:rsidP="0008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6. Муниципальное общеобразовательное учреждение средняя общеобразовательная школа № 6 </w:t>
      </w:r>
      <w:proofErr w:type="spellStart"/>
      <w:r w:rsidRPr="0008572F">
        <w:rPr>
          <w:rFonts w:ascii="Times New Roman" w:eastAsia="Times New Roman" w:hAnsi="Times New Roman" w:cs="Times New Roman"/>
          <w:sz w:val="28"/>
          <w:szCs w:val="28"/>
        </w:rPr>
        <w:t>с.Серафимовское</w:t>
      </w:r>
      <w:proofErr w:type="spellEnd"/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 Арзгирского района Ставропольского края:</w:t>
      </w:r>
    </w:p>
    <w:p w:rsidR="0008572F" w:rsidRPr="0008572F" w:rsidRDefault="0008572F" w:rsidP="0008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proofErr w:type="spellStart"/>
      <w:r w:rsidRPr="0008572F">
        <w:rPr>
          <w:rFonts w:ascii="Times New Roman" w:eastAsia="Times New Roman" w:hAnsi="Times New Roman" w:cs="Times New Roman"/>
          <w:sz w:val="28"/>
          <w:szCs w:val="28"/>
        </w:rPr>
        <w:t>с.Серафимовское</w:t>
      </w:r>
      <w:proofErr w:type="spellEnd"/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 - дети, подлежащие обучению в 1-11 классах, проживающие на территории </w:t>
      </w:r>
      <w:r w:rsidR="00003D72">
        <w:rPr>
          <w:rFonts w:ascii="Times New Roman" w:eastAsia="Times New Roman" w:hAnsi="Times New Roman" w:cs="Times New Roman"/>
          <w:sz w:val="28"/>
          <w:szCs w:val="28"/>
        </w:rPr>
        <w:t>населенного пункта.</w:t>
      </w:r>
    </w:p>
    <w:p w:rsidR="0008572F" w:rsidRPr="0008572F" w:rsidRDefault="0008572F" w:rsidP="0008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72F" w:rsidRPr="0008572F" w:rsidRDefault="0008572F" w:rsidP="0008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7. Муниципальное общеобразовательное учреждение средняя общеобразовательная школа № 7 </w:t>
      </w:r>
      <w:proofErr w:type="spellStart"/>
      <w:r w:rsidRPr="0008572F">
        <w:rPr>
          <w:rFonts w:ascii="Times New Roman" w:eastAsia="Times New Roman" w:hAnsi="Times New Roman" w:cs="Times New Roman"/>
          <w:sz w:val="28"/>
          <w:szCs w:val="28"/>
        </w:rPr>
        <w:t>п.Чограйский</w:t>
      </w:r>
      <w:proofErr w:type="spellEnd"/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 Арзгирского района Ставропольского края:</w:t>
      </w:r>
    </w:p>
    <w:p w:rsidR="0008572F" w:rsidRPr="0008572F" w:rsidRDefault="0008572F" w:rsidP="0008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7.1. п. </w:t>
      </w:r>
      <w:proofErr w:type="spellStart"/>
      <w:r w:rsidRPr="0008572F">
        <w:rPr>
          <w:rFonts w:ascii="Times New Roman" w:eastAsia="Times New Roman" w:hAnsi="Times New Roman" w:cs="Times New Roman"/>
          <w:sz w:val="28"/>
          <w:szCs w:val="28"/>
        </w:rPr>
        <w:t>Чограйский</w:t>
      </w:r>
      <w:proofErr w:type="spellEnd"/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, п. </w:t>
      </w:r>
      <w:proofErr w:type="spellStart"/>
      <w:proofErr w:type="gramStart"/>
      <w:r w:rsidRPr="0008572F">
        <w:rPr>
          <w:rFonts w:ascii="Times New Roman" w:eastAsia="Times New Roman" w:hAnsi="Times New Roman" w:cs="Times New Roman"/>
          <w:sz w:val="28"/>
          <w:szCs w:val="28"/>
        </w:rPr>
        <w:t>Довсун</w:t>
      </w:r>
      <w:proofErr w:type="spellEnd"/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proofErr w:type="gramEnd"/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 дети, подлежащие обучению в 1-11 классах, проживающие на территории </w:t>
      </w:r>
      <w:r w:rsidR="00003D72">
        <w:rPr>
          <w:rFonts w:ascii="Times New Roman" w:eastAsia="Times New Roman" w:hAnsi="Times New Roman" w:cs="Times New Roman"/>
          <w:sz w:val="28"/>
          <w:szCs w:val="28"/>
        </w:rPr>
        <w:t>населенного пункта.</w:t>
      </w:r>
    </w:p>
    <w:p w:rsidR="0008572F" w:rsidRPr="0008572F" w:rsidRDefault="0008572F" w:rsidP="0008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72F" w:rsidRPr="0008572F" w:rsidRDefault="0008572F" w:rsidP="0008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8. Муниципальное общеобразовательное учреждение средняя общеобразовательная школа № 8 </w:t>
      </w:r>
      <w:proofErr w:type="spellStart"/>
      <w:r w:rsidRPr="0008572F">
        <w:rPr>
          <w:rFonts w:ascii="Times New Roman" w:eastAsia="Times New Roman" w:hAnsi="Times New Roman" w:cs="Times New Roman"/>
          <w:sz w:val="28"/>
          <w:szCs w:val="28"/>
        </w:rPr>
        <w:t>с.Садовое</w:t>
      </w:r>
      <w:proofErr w:type="spellEnd"/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 Арзгирского района Ставропольского края:</w:t>
      </w:r>
    </w:p>
    <w:p w:rsidR="0008572F" w:rsidRPr="0008572F" w:rsidRDefault="0008572F" w:rsidP="0008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8.1.с. Садовое - дети, подлежащие обучению в 1-11 классах, проживающие на территории </w:t>
      </w:r>
      <w:r w:rsidR="00003D72">
        <w:rPr>
          <w:rFonts w:ascii="Times New Roman" w:eastAsia="Times New Roman" w:hAnsi="Times New Roman" w:cs="Times New Roman"/>
          <w:sz w:val="28"/>
          <w:szCs w:val="28"/>
        </w:rPr>
        <w:t>населенного пункта.</w:t>
      </w:r>
    </w:p>
    <w:p w:rsidR="0008572F" w:rsidRPr="0008572F" w:rsidRDefault="0008572F" w:rsidP="0008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72F" w:rsidRPr="0008572F" w:rsidRDefault="0008572F" w:rsidP="0008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 Муниципальное общеобразовательное учреждение средняя общеобразовательная школа № 9 </w:t>
      </w:r>
      <w:proofErr w:type="spellStart"/>
      <w:r w:rsidRPr="0008572F">
        <w:rPr>
          <w:rFonts w:ascii="Times New Roman" w:eastAsia="Times New Roman" w:hAnsi="Times New Roman" w:cs="Times New Roman"/>
          <w:sz w:val="28"/>
          <w:szCs w:val="28"/>
        </w:rPr>
        <w:t>с.Родниковское</w:t>
      </w:r>
      <w:proofErr w:type="spellEnd"/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 Арзгирского района Ставропольского края:</w:t>
      </w:r>
    </w:p>
    <w:p w:rsidR="0008572F" w:rsidRPr="0008572F" w:rsidRDefault="0008572F" w:rsidP="0008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9.1.с. Родниковское – дети, подлежащие обучению в 1-11 классах, проживающие на территории </w:t>
      </w:r>
      <w:r w:rsidR="00003D72">
        <w:rPr>
          <w:rFonts w:ascii="Times New Roman" w:eastAsia="Times New Roman" w:hAnsi="Times New Roman" w:cs="Times New Roman"/>
          <w:sz w:val="28"/>
          <w:szCs w:val="28"/>
        </w:rPr>
        <w:t>населенного пункта.</w:t>
      </w:r>
    </w:p>
    <w:p w:rsidR="0008572F" w:rsidRPr="0008572F" w:rsidRDefault="0008572F" w:rsidP="0008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72F" w:rsidRPr="0008572F" w:rsidRDefault="0008572F" w:rsidP="0008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10. Муниципальное общеобразовательное учреждение средняя общеобразовательная школа № 10 </w:t>
      </w:r>
      <w:proofErr w:type="spellStart"/>
      <w:r w:rsidRPr="0008572F">
        <w:rPr>
          <w:rFonts w:ascii="Times New Roman" w:eastAsia="Times New Roman" w:hAnsi="Times New Roman" w:cs="Times New Roman"/>
          <w:sz w:val="28"/>
          <w:szCs w:val="28"/>
        </w:rPr>
        <w:t>с.Каменная</w:t>
      </w:r>
      <w:proofErr w:type="spellEnd"/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 Балка Арзгирского района Ставропольского края:</w:t>
      </w:r>
    </w:p>
    <w:p w:rsidR="0008572F" w:rsidRPr="0008572F" w:rsidRDefault="0008572F" w:rsidP="0008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10.1. с. Каменная Балка - дети, подлежащие обучению в 1-11 классах, проживающие на территории </w:t>
      </w:r>
      <w:r w:rsidR="00003D72">
        <w:rPr>
          <w:rFonts w:ascii="Times New Roman" w:eastAsia="Times New Roman" w:hAnsi="Times New Roman" w:cs="Times New Roman"/>
          <w:sz w:val="28"/>
          <w:szCs w:val="28"/>
        </w:rPr>
        <w:t>населенного пункта.</w:t>
      </w:r>
    </w:p>
    <w:p w:rsidR="0008572F" w:rsidRPr="0008572F" w:rsidRDefault="0008572F" w:rsidP="0008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72F" w:rsidRPr="0008572F" w:rsidRDefault="0008572F" w:rsidP="0008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11. Муниципальное общеобразовательное учреждение основная общеобразовательная школа № </w:t>
      </w:r>
      <w:proofErr w:type="gramStart"/>
      <w:r w:rsidRPr="0008572F">
        <w:rPr>
          <w:rFonts w:ascii="Times New Roman" w:eastAsia="Times New Roman" w:hAnsi="Times New Roman" w:cs="Times New Roman"/>
          <w:sz w:val="28"/>
          <w:szCs w:val="28"/>
        </w:rPr>
        <w:t>11</w:t>
      </w:r>
      <w:proofErr w:type="gramEnd"/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572F">
        <w:rPr>
          <w:rFonts w:ascii="Times New Roman" w:eastAsia="Times New Roman" w:hAnsi="Times New Roman" w:cs="Times New Roman"/>
          <w:sz w:val="28"/>
          <w:szCs w:val="28"/>
        </w:rPr>
        <w:t>а.Башанта</w:t>
      </w:r>
      <w:proofErr w:type="spellEnd"/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 Арзгирского района Ставропольского края:</w:t>
      </w:r>
    </w:p>
    <w:p w:rsidR="0008572F" w:rsidRPr="0008572F" w:rsidRDefault="0008572F" w:rsidP="0008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>11.1. а. Башанта - дети, подлежащие обучению в 1-9 классах, проживающие на территории</w:t>
      </w:r>
      <w:r w:rsidR="00003D72" w:rsidRPr="00003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3D72">
        <w:rPr>
          <w:rFonts w:ascii="Times New Roman" w:eastAsia="Times New Roman" w:hAnsi="Times New Roman" w:cs="Times New Roman"/>
          <w:sz w:val="28"/>
          <w:szCs w:val="28"/>
        </w:rPr>
        <w:t>населенного пункта.</w:t>
      </w:r>
    </w:p>
    <w:p w:rsidR="0008572F" w:rsidRPr="0008572F" w:rsidRDefault="0008572F" w:rsidP="0008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72F" w:rsidRPr="0008572F" w:rsidRDefault="0008572F" w:rsidP="0008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12.  Муниципальное казенное дошкольное образовательное учреждение детский сад общеразвивающего вида с приоритетным осуществлением деятельности по познавательно-речевому направлению развития детей № 4 с. Арзгир Арзгирского района Ставропольского края </w:t>
      </w:r>
    </w:p>
    <w:p w:rsidR="0008572F" w:rsidRPr="0008572F" w:rsidRDefault="0008572F" w:rsidP="0008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12.1.  с. Арзгир - дети, от 0 до 8 лет, проживающие на улицах П. </w:t>
      </w:r>
      <w:proofErr w:type="spellStart"/>
      <w:r w:rsidRPr="0008572F">
        <w:rPr>
          <w:rFonts w:ascii="Times New Roman" w:eastAsia="Times New Roman" w:hAnsi="Times New Roman" w:cs="Times New Roman"/>
          <w:sz w:val="28"/>
          <w:szCs w:val="28"/>
        </w:rPr>
        <w:t>Базалеева</w:t>
      </w:r>
      <w:proofErr w:type="spellEnd"/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, Мира, Дружбы, </w:t>
      </w:r>
      <w:proofErr w:type="spellStart"/>
      <w:r w:rsidRPr="0008572F">
        <w:rPr>
          <w:rFonts w:ascii="Times New Roman" w:eastAsia="Times New Roman" w:hAnsi="Times New Roman" w:cs="Times New Roman"/>
          <w:sz w:val="28"/>
          <w:szCs w:val="28"/>
        </w:rPr>
        <w:t>Саввина</w:t>
      </w:r>
      <w:proofErr w:type="spellEnd"/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, Скокова, Лермонтова. </w:t>
      </w:r>
    </w:p>
    <w:p w:rsidR="0008572F" w:rsidRPr="0008572F" w:rsidRDefault="0008572F" w:rsidP="0008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72F" w:rsidRPr="0008572F" w:rsidRDefault="0008572F" w:rsidP="0008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>13. 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направлению развития детей №5 с. Арзгир, Арзгирского района Ставропольского края</w:t>
      </w:r>
    </w:p>
    <w:p w:rsidR="0008572F" w:rsidRPr="0008572F" w:rsidRDefault="0008572F" w:rsidP="0008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13.1. с. Арзгир – дети, от 0 до 8 </w:t>
      </w:r>
      <w:proofErr w:type="gramStart"/>
      <w:r w:rsidRPr="0008572F">
        <w:rPr>
          <w:rFonts w:ascii="Times New Roman" w:eastAsia="Times New Roman" w:hAnsi="Times New Roman" w:cs="Times New Roman"/>
          <w:sz w:val="28"/>
          <w:szCs w:val="28"/>
        </w:rPr>
        <w:t>лет,  проживающие</w:t>
      </w:r>
      <w:proofErr w:type="gramEnd"/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 на улицах Кирова, Калинина, Дубинина, Спортивная, Обнорского, Строителей.</w:t>
      </w:r>
    </w:p>
    <w:p w:rsidR="0008572F" w:rsidRPr="0008572F" w:rsidRDefault="0008572F" w:rsidP="0008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72F" w:rsidRPr="0008572F" w:rsidRDefault="0008572F" w:rsidP="0008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14.  Муниципальное казенное дошкольное образовательное учреждение детский </w:t>
      </w:r>
      <w:proofErr w:type="gramStart"/>
      <w:r w:rsidRPr="0008572F">
        <w:rPr>
          <w:rFonts w:ascii="Times New Roman" w:eastAsia="Times New Roman" w:hAnsi="Times New Roman" w:cs="Times New Roman"/>
          <w:sz w:val="28"/>
          <w:szCs w:val="28"/>
        </w:rPr>
        <w:t>сад  общеразвивающего</w:t>
      </w:r>
      <w:proofErr w:type="gramEnd"/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 вида с приоритетным осуществлением деятельности по физическому направлению развития детей № 11 с. Арзгир Арзгирского района Ставропольского края</w:t>
      </w:r>
    </w:p>
    <w:p w:rsidR="0008572F" w:rsidRPr="0008572F" w:rsidRDefault="0008572F" w:rsidP="0008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14.1.  с. Арзгир – дети, от 0 до 8 лет, проживающие на улицах Ленина, Николенко, Мира, Комсомольская, Энгельса, Симоненко, Селькоровская, Красноармейская, Первомайская, Пятигорская, Есипенко, Свердлова, Королева, </w:t>
      </w:r>
      <w:proofErr w:type="spellStart"/>
      <w:r w:rsidRPr="0008572F">
        <w:rPr>
          <w:rFonts w:ascii="Times New Roman" w:eastAsia="Times New Roman" w:hAnsi="Times New Roman" w:cs="Times New Roman"/>
          <w:sz w:val="28"/>
          <w:szCs w:val="28"/>
        </w:rPr>
        <w:t>Н.Безрук</w:t>
      </w:r>
      <w:proofErr w:type="spellEnd"/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, Урожайная, Песчаная, Рокоссовского, </w:t>
      </w:r>
      <w:proofErr w:type="spellStart"/>
      <w:r w:rsidRPr="0008572F">
        <w:rPr>
          <w:rFonts w:ascii="Times New Roman" w:eastAsia="Times New Roman" w:hAnsi="Times New Roman" w:cs="Times New Roman"/>
          <w:sz w:val="28"/>
          <w:szCs w:val="28"/>
        </w:rPr>
        <w:t>Закалюки</w:t>
      </w:r>
      <w:proofErr w:type="spellEnd"/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8572F">
        <w:rPr>
          <w:rFonts w:ascii="Times New Roman" w:eastAsia="Times New Roman" w:hAnsi="Times New Roman" w:cs="Times New Roman"/>
          <w:sz w:val="28"/>
          <w:szCs w:val="28"/>
        </w:rPr>
        <w:t>Козинская</w:t>
      </w:r>
      <w:proofErr w:type="spellEnd"/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, Пугачева, Приозерная, </w:t>
      </w:r>
      <w:proofErr w:type="spellStart"/>
      <w:r w:rsidRPr="0008572F">
        <w:rPr>
          <w:rFonts w:ascii="Times New Roman" w:eastAsia="Times New Roman" w:hAnsi="Times New Roman" w:cs="Times New Roman"/>
          <w:sz w:val="28"/>
          <w:szCs w:val="28"/>
        </w:rPr>
        <w:t>Арзгирская</w:t>
      </w:r>
      <w:proofErr w:type="spellEnd"/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, пер. Терский, Шумакова, </w:t>
      </w:r>
      <w:proofErr w:type="spellStart"/>
      <w:r w:rsidRPr="0008572F">
        <w:rPr>
          <w:rFonts w:ascii="Times New Roman" w:eastAsia="Times New Roman" w:hAnsi="Times New Roman" w:cs="Times New Roman"/>
          <w:sz w:val="28"/>
          <w:szCs w:val="28"/>
        </w:rPr>
        <w:t>Шафороста</w:t>
      </w:r>
      <w:proofErr w:type="spellEnd"/>
      <w:r w:rsidRPr="0008572F">
        <w:rPr>
          <w:rFonts w:ascii="Times New Roman" w:eastAsia="Times New Roman" w:hAnsi="Times New Roman" w:cs="Times New Roman"/>
          <w:sz w:val="28"/>
          <w:szCs w:val="28"/>
        </w:rPr>
        <w:t>, Шоссейная, Олимпийская, Воровского, Шаумяна, пер. Центральный, пер. Октябрьский, пер. Новый.</w:t>
      </w:r>
    </w:p>
    <w:p w:rsidR="0008572F" w:rsidRPr="0008572F" w:rsidRDefault="0008572F" w:rsidP="0008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72F" w:rsidRPr="0008572F" w:rsidRDefault="0008572F" w:rsidP="0008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lastRenderedPageBreak/>
        <w:t>15.  Муниципальное казенное дошкольное образовательное учреждение детский сад общеразвивающего вида с приоритетным осуществлением деятельности по социально-личностному направлению развития детей №12 с. Арзгир Арзгирского района Ставропольского края</w:t>
      </w:r>
    </w:p>
    <w:p w:rsidR="0008572F" w:rsidRPr="0008572F" w:rsidRDefault="0008572F" w:rsidP="000857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ab/>
        <w:t xml:space="preserve">15.1.  с. Арзгир – дети, от 0 до 8 лет, проживающие на улицах </w:t>
      </w:r>
      <w:proofErr w:type="gramStart"/>
      <w:r w:rsidRPr="0008572F">
        <w:rPr>
          <w:rFonts w:ascii="Times New Roman" w:eastAsia="Calibri" w:hAnsi="Times New Roman" w:cs="Times New Roman"/>
          <w:sz w:val="28"/>
          <w:szCs w:val="28"/>
          <w:lang w:eastAsia="en-US"/>
        </w:rPr>
        <w:t>Мирошниченко,  Пинчука</w:t>
      </w:r>
      <w:proofErr w:type="gramEnd"/>
      <w:r w:rsidRPr="000857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 Терешковой,  Пионерская,  </w:t>
      </w:r>
      <w:proofErr w:type="spellStart"/>
      <w:r w:rsidRPr="0008572F">
        <w:rPr>
          <w:rFonts w:ascii="Times New Roman" w:eastAsia="Calibri" w:hAnsi="Times New Roman" w:cs="Times New Roman"/>
          <w:sz w:val="28"/>
          <w:szCs w:val="28"/>
          <w:lang w:eastAsia="en-US"/>
        </w:rPr>
        <w:t>Шкурина</w:t>
      </w:r>
      <w:proofErr w:type="spellEnd"/>
      <w:r w:rsidRPr="000857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 Горького,  Куйбышева, </w:t>
      </w:r>
      <w:proofErr w:type="spellStart"/>
      <w:r w:rsidRPr="0008572F">
        <w:rPr>
          <w:rFonts w:ascii="Times New Roman" w:eastAsia="Calibri" w:hAnsi="Times New Roman" w:cs="Times New Roman"/>
          <w:sz w:val="28"/>
          <w:szCs w:val="28"/>
          <w:lang w:eastAsia="en-US"/>
        </w:rPr>
        <w:t>О.Кошевого</w:t>
      </w:r>
      <w:proofErr w:type="spellEnd"/>
      <w:r w:rsidRPr="000857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 </w:t>
      </w:r>
      <w:proofErr w:type="spellStart"/>
      <w:r w:rsidRPr="0008572F">
        <w:rPr>
          <w:rFonts w:ascii="Times New Roman" w:eastAsia="Calibri" w:hAnsi="Times New Roman" w:cs="Times New Roman"/>
          <w:sz w:val="28"/>
          <w:szCs w:val="28"/>
          <w:lang w:eastAsia="en-US"/>
        </w:rPr>
        <w:t>З.Космодемьянской</w:t>
      </w:r>
      <w:proofErr w:type="spellEnd"/>
      <w:r w:rsidRPr="000857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 8 Марта,  Свободы,  </w:t>
      </w:r>
      <w:proofErr w:type="spellStart"/>
      <w:r w:rsidRPr="0008572F">
        <w:rPr>
          <w:rFonts w:ascii="Times New Roman" w:eastAsia="Calibri" w:hAnsi="Times New Roman" w:cs="Times New Roman"/>
          <w:sz w:val="28"/>
          <w:szCs w:val="28"/>
          <w:lang w:eastAsia="en-US"/>
        </w:rPr>
        <w:t>Я.Цыбули</w:t>
      </w:r>
      <w:proofErr w:type="spellEnd"/>
      <w:r w:rsidRPr="0008572F">
        <w:rPr>
          <w:rFonts w:ascii="Times New Roman" w:eastAsia="Calibri" w:hAnsi="Times New Roman" w:cs="Times New Roman"/>
          <w:sz w:val="28"/>
          <w:szCs w:val="28"/>
          <w:lang w:eastAsia="en-US"/>
        </w:rPr>
        <w:t>,  60 лет Октября,  Халтурина,  Набережная.</w:t>
      </w:r>
    </w:p>
    <w:p w:rsidR="0008572F" w:rsidRPr="0008572F" w:rsidRDefault="0008572F" w:rsidP="000857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572F" w:rsidRPr="0008572F" w:rsidRDefault="0008572F" w:rsidP="0008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16.  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направлению развития детей № 13 с. Арзгир Арзгирского района Ставропольского края </w:t>
      </w:r>
    </w:p>
    <w:p w:rsidR="0008572F" w:rsidRPr="0008572F" w:rsidRDefault="0008572F" w:rsidP="0008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16.1.  с. Арзгир – дети, от 0 до 8 лет, проживающие на улицах Декабристов, Дзержинского, Клары Цеткин, Днепровская, Черняка, Кирова, Демьяна Бедного, Орлова, Советская, </w:t>
      </w:r>
      <w:proofErr w:type="spellStart"/>
      <w:r w:rsidRPr="0008572F">
        <w:rPr>
          <w:rFonts w:ascii="Times New Roman" w:eastAsia="Times New Roman" w:hAnsi="Times New Roman" w:cs="Times New Roman"/>
          <w:sz w:val="28"/>
          <w:szCs w:val="28"/>
        </w:rPr>
        <w:t>Оджаева</w:t>
      </w:r>
      <w:proofErr w:type="spellEnd"/>
      <w:r w:rsidRPr="0008572F">
        <w:rPr>
          <w:rFonts w:ascii="Times New Roman" w:eastAsia="Times New Roman" w:hAnsi="Times New Roman" w:cs="Times New Roman"/>
          <w:sz w:val="28"/>
          <w:szCs w:val="28"/>
        </w:rPr>
        <w:t>, Обнорского, Февральская, Карла Маркса, Громова, Невская, Ставочная, Перовская.</w:t>
      </w:r>
    </w:p>
    <w:p w:rsidR="0008572F" w:rsidRPr="0008572F" w:rsidRDefault="0008572F" w:rsidP="0008572F">
      <w:pPr>
        <w:spacing w:after="0" w:line="240" w:lineRule="auto"/>
        <w:ind w:firstLine="708"/>
        <w:jc w:val="distribute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08572F" w:rsidRPr="0008572F" w:rsidRDefault="0008572F" w:rsidP="0008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72F" w:rsidRPr="0008572F" w:rsidRDefault="0008572F" w:rsidP="0008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>17.  Муниципальное казённое дошкольное образовательное учреждение детский сад № 7 с. Садового Арзгирского района Ставропольского края</w:t>
      </w:r>
    </w:p>
    <w:p w:rsidR="0008572F" w:rsidRPr="0008572F" w:rsidRDefault="0008572F" w:rsidP="0008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>17.1. с. Садовое – дети, от 0 до 8 лет, проживающие на территории</w:t>
      </w:r>
      <w:r w:rsidR="00003D72">
        <w:rPr>
          <w:rFonts w:ascii="Times New Roman" w:eastAsia="Times New Roman" w:hAnsi="Times New Roman" w:cs="Times New Roman"/>
          <w:sz w:val="28"/>
          <w:szCs w:val="28"/>
        </w:rPr>
        <w:t xml:space="preserve"> населенного пункта.</w:t>
      </w:r>
    </w:p>
    <w:p w:rsidR="0008572F" w:rsidRPr="0008572F" w:rsidRDefault="0008572F" w:rsidP="0008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72F" w:rsidRPr="0008572F" w:rsidRDefault="0008572F" w:rsidP="0008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18. Муниципальное   </w:t>
      </w:r>
      <w:proofErr w:type="gramStart"/>
      <w:r w:rsidRPr="0008572F">
        <w:rPr>
          <w:rFonts w:ascii="Times New Roman" w:eastAsia="Times New Roman" w:hAnsi="Times New Roman" w:cs="Times New Roman"/>
          <w:sz w:val="28"/>
          <w:szCs w:val="28"/>
        </w:rPr>
        <w:t>казенное  дошкольное</w:t>
      </w:r>
      <w:proofErr w:type="gramEnd"/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   образовательное   учреждение   детский   сад  общеобразовательного вида с приоритетным осуществлением деятельности  по  социально – личностному  направлению  развития  детей   № 10   с. Серафимовского  Арзгирского  района  Ставропольского края</w:t>
      </w:r>
    </w:p>
    <w:p w:rsidR="0008572F" w:rsidRPr="0008572F" w:rsidRDefault="0008572F" w:rsidP="0008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18.1. с. </w:t>
      </w:r>
      <w:proofErr w:type="spellStart"/>
      <w:r w:rsidRPr="0008572F">
        <w:rPr>
          <w:rFonts w:ascii="Times New Roman" w:eastAsia="Times New Roman" w:hAnsi="Times New Roman" w:cs="Times New Roman"/>
          <w:sz w:val="28"/>
          <w:szCs w:val="28"/>
        </w:rPr>
        <w:t>Серафимовское</w:t>
      </w:r>
      <w:proofErr w:type="spellEnd"/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 - дети, от 0 до 8 лет, проживающие на территории </w:t>
      </w:r>
      <w:r w:rsidR="00003D72">
        <w:rPr>
          <w:rFonts w:ascii="Times New Roman" w:eastAsia="Times New Roman" w:hAnsi="Times New Roman" w:cs="Times New Roman"/>
          <w:sz w:val="28"/>
          <w:szCs w:val="28"/>
        </w:rPr>
        <w:t>населенного пункта.</w:t>
      </w:r>
    </w:p>
    <w:p w:rsidR="0008572F" w:rsidRPr="0008572F" w:rsidRDefault="0008572F" w:rsidP="0008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72F" w:rsidRPr="0008572F" w:rsidRDefault="0008572F" w:rsidP="0008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>19.  Муниципальное казенное дошкольное образовательное учреждение детский сад №14 с. Родниковского   Арзгирского района Ставропольского края</w:t>
      </w:r>
    </w:p>
    <w:p w:rsidR="0008572F" w:rsidRPr="0008572F" w:rsidRDefault="0008572F" w:rsidP="0008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>19.1. с. Родниковское – дети, от 0 до 8 лет, проживающие на территории</w:t>
      </w:r>
      <w:r w:rsidR="00003D72">
        <w:rPr>
          <w:rFonts w:ascii="Times New Roman" w:eastAsia="Times New Roman" w:hAnsi="Times New Roman" w:cs="Times New Roman"/>
          <w:sz w:val="28"/>
          <w:szCs w:val="28"/>
        </w:rPr>
        <w:t xml:space="preserve"> населенного пункта.</w:t>
      </w:r>
    </w:p>
    <w:p w:rsidR="0008572F" w:rsidRPr="0008572F" w:rsidRDefault="0008572F" w:rsidP="0008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72F" w:rsidRPr="0008572F" w:rsidRDefault="0008572F" w:rsidP="0008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>20. Муниципальное казенное дошкольное образовательное учреждение детский сад №16 с. К</w:t>
      </w:r>
      <w:r w:rsidR="00337582">
        <w:rPr>
          <w:rFonts w:ascii="Times New Roman" w:eastAsia="Times New Roman" w:hAnsi="Times New Roman" w:cs="Times New Roman"/>
          <w:sz w:val="28"/>
          <w:szCs w:val="28"/>
        </w:rPr>
        <w:t xml:space="preserve">аменная </w:t>
      </w:r>
      <w:proofErr w:type="gramStart"/>
      <w:r w:rsidRPr="0008572F">
        <w:rPr>
          <w:rFonts w:ascii="Times New Roman" w:eastAsia="Times New Roman" w:hAnsi="Times New Roman" w:cs="Times New Roman"/>
          <w:sz w:val="28"/>
          <w:szCs w:val="28"/>
        </w:rPr>
        <w:t>Балка  Арзгирского</w:t>
      </w:r>
      <w:proofErr w:type="gramEnd"/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 района Ставропольского края</w:t>
      </w:r>
    </w:p>
    <w:p w:rsidR="0008572F" w:rsidRPr="0008572F" w:rsidRDefault="0008572F" w:rsidP="0008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20.1. с. </w:t>
      </w:r>
      <w:r w:rsidR="00337582" w:rsidRPr="0008572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37582">
        <w:rPr>
          <w:rFonts w:ascii="Times New Roman" w:eastAsia="Times New Roman" w:hAnsi="Times New Roman" w:cs="Times New Roman"/>
          <w:sz w:val="28"/>
          <w:szCs w:val="28"/>
        </w:rPr>
        <w:t xml:space="preserve">аменная </w:t>
      </w:r>
      <w:proofErr w:type="gramStart"/>
      <w:r w:rsidR="00337582" w:rsidRPr="0008572F">
        <w:rPr>
          <w:rFonts w:ascii="Times New Roman" w:eastAsia="Times New Roman" w:hAnsi="Times New Roman" w:cs="Times New Roman"/>
          <w:sz w:val="28"/>
          <w:szCs w:val="28"/>
        </w:rPr>
        <w:t xml:space="preserve">Балка  </w:t>
      </w:r>
      <w:r w:rsidRPr="0008572F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gramEnd"/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 дети, от 0 до 8 лет, проживающие на территории </w:t>
      </w:r>
      <w:r w:rsidR="00003D72">
        <w:rPr>
          <w:rFonts w:ascii="Times New Roman" w:eastAsia="Times New Roman" w:hAnsi="Times New Roman" w:cs="Times New Roman"/>
          <w:sz w:val="28"/>
          <w:szCs w:val="28"/>
        </w:rPr>
        <w:t>населенного пункта.</w:t>
      </w:r>
    </w:p>
    <w:p w:rsidR="0008572F" w:rsidRPr="0008572F" w:rsidRDefault="0008572F" w:rsidP="0008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72F" w:rsidRPr="0008572F" w:rsidRDefault="0008572F" w:rsidP="0008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lastRenderedPageBreak/>
        <w:t>21. Муниципальное казенное дошкольное образовательное учреждение детский сад   № 20 с. Петропавловского Арзгирского района Ставропольского края</w:t>
      </w:r>
    </w:p>
    <w:p w:rsidR="0008572F" w:rsidRPr="0008572F" w:rsidRDefault="0008572F" w:rsidP="0008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21.1. с. Петропавловское – дети, от 0 до 8 лет, проживающие на территории </w:t>
      </w:r>
      <w:r w:rsidR="00003D72">
        <w:rPr>
          <w:rFonts w:ascii="Times New Roman" w:eastAsia="Times New Roman" w:hAnsi="Times New Roman" w:cs="Times New Roman"/>
          <w:sz w:val="28"/>
          <w:szCs w:val="28"/>
        </w:rPr>
        <w:t>населенного пункта.</w:t>
      </w:r>
    </w:p>
    <w:p w:rsidR="0008572F" w:rsidRPr="0008572F" w:rsidRDefault="0008572F" w:rsidP="0008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72F" w:rsidRPr="0008572F" w:rsidRDefault="0008572F" w:rsidP="0008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22. Муниципальное казённое дошкольное </w:t>
      </w:r>
      <w:proofErr w:type="gramStart"/>
      <w:r w:rsidRPr="0008572F">
        <w:rPr>
          <w:rFonts w:ascii="Times New Roman" w:eastAsia="Times New Roman" w:hAnsi="Times New Roman" w:cs="Times New Roman"/>
          <w:sz w:val="28"/>
          <w:szCs w:val="28"/>
        </w:rPr>
        <w:t>образовательное  учреждение</w:t>
      </w:r>
      <w:proofErr w:type="gramEnd"/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  детский  сад № 2 </w:t>
      </w:r>
      <w:proofErr w:type="spellStart"/>
      <w:r w:rsidRPr="0008572F">
        <w:rPr>
          <w:rFonts w:ascii="Times New Roman" w:eastAsia="Times New Roman" w:hAnsi="Times New Roman" w:cs="Times New Roman"/>
          <w:sz w:val="28"/>
          <w:szCs w:val="28"/>
        </w:rPr>
        <w:t>п.Чограйского</w:t>
      </w:r>
      <w:proofErr w:type="spellEnd"/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 Арзгирского  района Ставропольского  края</w:t>
      </w:r>
    </w:p>
    <w:p w:rsidR="0008572F" w:rsidRPr="0008572F" w:rsidRDefault="0008572F" w:rsidP="0008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22.1. п. </w:t>
      </w:r>
      <w:proofErr w:type="spellStart"/>
      <w:r w:rsidRPr="0008572F">
        <w:rPr>
          <w:rFonts w:ascii="Times New Roman" w:eastAsia="Times New Roman" w:hAnsi="Times New Roman" w:cs="Times New Roman"/>
          <w:sz w:val="28"/>
          <w:szCs w:val="28"/>
        </w:rPr>
        <w:t>Чограйский</w:t>
      </w:r>
      <w:proofErr w:type="spellEnd"/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 – дети, от 0 до 8 лет, проживающие на территории </w:t>
      </w:r>
      <w:r w:rsidR="00003D72">
        <w:rPr>
          <w:rFonts w:ascii="Times New Roman" w:eastAsia="Times New Roman" w:hAnsi="Times New Roman" w:cs="Times New Roman"/>
          <w:sz w:val="28"/>
          <w:szCs w:val="28"/>
        </w:rPr>
        <w:t>населенного пункта.</w:t>
      </w:r>
    </w:p>
    <w:p w:rsidR="0008572F" w:rsidRPr="0008572F" w:rsidRDefault="00003D72" w:rsidP="0008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572F" w:rsidRPr="0008572F" w:rsidRDefault="0008572F" w:rsidP="0008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23.  Муниципальное казенное дошкольное образовательное </w:t>
      </w:r>
      <w:proofErr w:type="gramStart"/>
      <w:r w:rsidRPr="0008572F">
        <w:rPr>
          <w:rFonts w:ascii="Times New Roman" w:eastAsia="Times New Roman" w:hAnsi="Times New Roman" w:cs="Times New Roman"/>
          <w:sz w:val="28"/>
          <w:szCs w:val="28"/>
        </w:rPr>
        <w:t>учреждение  детский</w:t>
      </w:r>
      <w:proofErr w:type="gramEnd"/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  сад № 3 а. Башанта  Арзгирского района  Ставропольского края</w:t>
      </w:r>
    </w:p>
    <w:p w:rsidR="0008572F" w:rsidRPr="0008572F" w:rsidRDefault="0008572F" w:rsidP="0008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23.1. а. Башанта – дети, от 0 до 8 лет, проживающие на территории </w:t>
      </w:r>
      <w:r w:rsidR="00003D72">
        <w:rPr>
          <w:rFonts w:ascii="Times New Roman" w:eastAsia="Times New Roman" w:hAnsi="Times New Roman" w:cs="Times New Roman"/>
          <w:sz w:val="28"/>
          <w:szCs w:val="28"/>
        </w:rPr>
        <w:t>населенного пункта.</w:t>
      </w:r>
    </w:p>
    <w:p w:rsidR="0008572F" w:rsidRPr="0008572F" w:rsidRDefault="0008572F" w:rsidP="0008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72F" w:rsidRPr="0008572F" w:rsidRDefault="0008572F" w:rsidP="0008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24. Муниципальное казенное дошкольное образовательное </w:t>
      </w:r>
      <w:proofErr w:type="gramStart"/>
      <w:r w:rsidRPr="0008572F">
        <w:rPr>
          <w:rFonts w:ascii="Times New Roman" w:eastAsia="Times New Roman" w:hAnsi="Times New Roman" w:cs="Times New Roman"/>
          <w:sz w:val="28"/>
          <w:szCs w:val="28"/>
        </w:rPr>
        <w:t>учреждение  детский</w:t>
      </w:r>
      <w:proofErr w:type="gramEnd"/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  сад № 1 с. </w:t>
      </w:r>
      <w:proofErr w:type="spellStart"/>
      <w:r w:rsidRPr="0008572F">
        <w:rPr>
          <w:rFonts w:ascii="Times New Roman" w:eastAsia="Times New Roman" w:hAnsi="Times New Roman" w:cs="Times New Roman"/>
          <w:sz w:val="28"/>
          <w:szCs w:val="28"/>
        </w:rPr>
        <w:t>Новоромановского</w:t>
      </w:r>
      <w:proofErr w:type="spellEnd"/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 Арзгирского района  Ставропольского края</w:t>
      </w:r>
    </w:p>
    <w:p w:rsidR="0008572F" w:rsidRPr="0008572F" w:rsidRDefault="0008572F" w:rsidP="00085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24.1. с. </w:t>
      </w:r>
      <w:proofErr w:type="spellStart"/>
      <w:r w:rsidRPr="0008572F">
        <w:rPr>
          <w:rFonts w:ascii="Times New Roman" w:eastAsia="Times New Roman" w:hAnsi="Times New Roman" w:cs="Times New Roman"/>
          <w:sz w:val="28"/>
          <w:szCs w:val="28"/>
        </w:rPr>
        <w:t>Новоромановское</w:t>
      </w:r>
      <w:proofErr w:type="spellEnd"/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 - дети, от 0 до 8 лет, проживающие на территории </w:t>
      </w:r>
      <w:r w:rsidR="00003D72">
        <w:rPr>
          <w:rFonts w:ascii="Times New Roman" w:eastAsia="Times New Roman" w:hAnsi="Times New Roman" w:cs="Times New Roman"/>
          <w:sz w:val="28"/>
          <w:szCs w:val="28"/>
        </w:rPr>
        <w:t>населенного пункта.</w:t>
      </w:r>
    </w:p>
    <w:p w:rsidR="0008572F" w:rsidRPr="0008572F" w:rsidRDefault="0008572F" w:rsidP="0008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72F" w:rsidRPr="0008572F" w:rsidRDefault="0008572F" w:rsidP="0008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25. Муниципальное казенное дошкольное образовательное </w:t>
      </w:r>
      <w:proofErr w:type="gramStart"/>
      <w:r w:rsidRPr="0008572F">
        <w:rPr>
          <w:rFonts w:ascii="Times New Roman" w:eastAsia="Times New Roman" w:hAnsi="Times New Roman" w:cs="Times New Roman"/>
          <w:sz w:val="28"/>
          <w:szCs w:val="28"/>
        </w:rPr>
        <w:t>учреждение  детский</w:t>
      </w:r>
      <w:proofErr w:type="gramEnd"/>
      <w:r w:rsidRPr="0008572F">
        <w:rPr>
          <w:rFonts w:ascii="Times New Roman" w:eastAsia="Times New Roman" w:hAnsi="Times New Roman" w:cs="Times New Roman"/>
          <w:sz w:val="28"/>
          <w:szCs w:val="28"/>
        </w:rPr>
        <w:t xml:space="preserve">  сад № 15 «Золотая Рыбка»  с. Арзгир Арзгирского района  Ставропольского края</w:t>
      </w:r>
    </w:p>
    <w:p w:rsidR="0008572F" w:rsidRPr="0008572F" w:rsidRDefault="0008572F" w:rsidP="0008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2F">
        <w:rPr>
          <w:rFonts w:ascii="Times New Roman" w:eastAsia="Times New Roman" w:hAnsi="Times New Roman" w:cs="Times New Roman"/>
          <w:sz w:val="28"/>
          <w:szCs w:val="28"/>
        </w:rPr>
        <w:t>25.1. с. Арзгир – дети, от 0 до 8 лет, проживающие на улицах</w:t>
      </w:r>
      <w:r w:rsidRPr="000857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Уманца, Интернациональная, </w:t>
      </w:r>
      <w:proofErr w:type="gramStart"/>
      <w:r w:rsidRPr="0008572F">
        <w:rPr>
          <w:rFonts w:ascii="Times New Roman" w:eastAsia="Calibri" w:hAnsi="Times New Roman" w:cs="Times New Roman"/>
          <w:sz w:val="28"/>
          <w:szCs w:val="28"/>
          <w:lang w:eastAsia="en-US"/>
        </w:rPr>
        <w:t>Московская,  Дружбы</w:t>
      </w:r>
      <w:proofErr w:type="gramEnd"/>
      <w:r w:rsidRPr="000857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08572F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8572F">
        <w:rPr>
          <w:rFonts w:ascii="Times New Roman" w:eastAsia="Calibri" w:hAnsi="Times New Roman" w:cs="Times New Roman"/>
          <w:sz w:val="28"/>
          <w:szCs w:val="28"/>
          <w:lang w:eastAsia="en-US"/>
        </w:rPr>
        <w:t>Чограйская</w:t>
      </w:r>
      <w:proofErr w:type="spellEnd"/>
      <w:r w:rsidRPr="0008572F">
        <w:rPr>
          <w:rFonts w:ascii="Times New Roman" w:eastAsia="Calibri" w:hAnsi="Times New Roman" w:cs="Times New Roman"/>
          <w:sz w:val="28"/>
          <w:szCs w:val="28"/>
          <w:lang w:eastAsia="en-US"/>
        </w:rPr>
        <w:t>, Буденного, Выгонная, Концевого, Партизанская, Жукова, Гагарина.</w:t>
      </w:r>
    </w:p>
    <w:p w:rsidR="0008572F" w:rsidRDefault="0008572F" w:rsidP="0008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B51" w:rsidRDefault="000E5B51" w:rsidP="0008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B51" w:rsidRDefault="000E5B51" w:rsidP="0008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B51" w:rsidRDefault="000E5B51" w:rsidP="0008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B51" w:rsidRDefault="000E5B51" w:rsidP="0008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B51" w:rsidRDefault="000E5B51" w:rsidP="0008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B51" w:rsidRDefault="000E5B51" w:rsidP="0008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B51" w:rsidRDefault="000E5B51" w:rsidP="0008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B51" w:rsidRDefault="000E5B51" w:rsidP="0008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B51" w:rsidRDefault="000E5B51" w:rsidP="0008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B51" w:rsidRDefault="000E5B51" w:rsidP="0008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B51" w:rsidRDefault="000E5B51" w:rsidP="0008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B84" w:rsidRDefault="002A4B84" w:rsidP="0008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B84" w:rsidRDefault="002A4B84" w:rsidP="0008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B51" w:rsidRDefault="000E5B51" w:rsidP="0008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B51" w:rsidRDefault="000E5B51" w:rsidP="0008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0"/>
      </w:tblGrid>
      <w:tr w:rsidR="00E134FA" w:rsidTr="00E134FA">
        <w:tc>
          <w:tcPr>
            <w:tcW w:w="4785" w:type="dxa"/>
          </w:tcPr>
          <w:p w:rsidR="00E134FA" w:rsidRDefault="00E134FA" w:rsidP="000857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134FA" w:rsidRDefault="00163C6C" w:rsidP="00E134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C922E9" w:rsidRDefault="00C922E9" w:rsidP="00C922E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учета детей, подлежащих обучению по образовательным программам дошкольного, начального общего, основного общего и среднего общего образования в возрасте от 0 до 18 лет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Арзгирском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округе </w:t>
            </w:r>
          </w:p>
          <w:p w:rsidR="00C922E9" w:rsidRDefault="00C922E9" w:rsidP="00C922E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E134FA" w:rsidRDefault="00E134FA" w:rsidP="00E134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E5B51" w:rsidRDefault="000E5B51" w:rsidP="0008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B51" w:rsidRPr="0008572F" w:rsidRDefault="000E5B51" w:rsidP="00E13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5B51" w:rsidRDefault="000E5B51" w:rsidP="000E5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5B51">
        <w:rPr>
          <w:rFonts w:ascii="Times New Roman" w:eastAsia="Times New Roman" w:hAnsi="Times New Roman" w:cs="Times New Roman"/>
          <w:sz w:val="28"/>
          <w:szCs w:val="28"/>
        </w:rPr>
        <w:t xml:space="preserve">Формы баз данных о детях, </w:t>
      </w:r>
      <w:proofErr w:type="gramStart"/>
      <w:r w:rsidRPr="000E5B51">
        <w:rPr>
          <w:rFonts w:ascii="Times New Roman" w:eastAsia="Times New Roman" w:hAnsi="Times New Roman" w:cs="Times New Roman"/>
          <w:sz w:val="28"/>
          <w:szCs w:val="28"/>
        </w:rPr>
        <w:t>подлежащих  обучению</w:t>
      </w:r>
      <w:proofErr w:type="gramEnd"/>
      <w:r w:rsidRPr="000E5B51">
        <w:rPr>
          <w:rFonts w:ascii="Times New Roman" w:eastAsia="Times New Roman" w:hAnsi="Times New Roman" w:cs="Times New Roman"/>
          <w:sz w:val="28"/>
          <w:szCs w:val="28"/>
        </w:rPr>
        <w:t xml:space="preserve">  по образовательным программам дошкольного, начального общего, основного общего и среднего общего образования  в возрасте от 0 до 18 лет </w:t>
      </w:r>
      <w:r w:rsidR="000564A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0564A6">
        <w:rPr>
          <w:rFonts w:ascii="Times New Roman" w:eastAsia="Times New Roman" w:hAnsi="Times New Roman" w:cs="Times New Roman"/>
          <w:sz w:val="28"/>
          <w:szCs w:val="28"/>
        </w:rPr>
        <w:t>Арзгирском</w:t>
      </w:r>
      <w:proofErr w:type="spellEnd"/>
      <w:r w:rsidR="000564A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округе</w:t>
      </w:r>
    </w:p>
    <w:p w:rsidR="000E5B51" w:rsidRDefault="000E5B51" w:rsidP="000E5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B51" w:rsidRPr="000E5B51" w:rsidRDefault="000E5B51" w:rsidP="000E5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B51" w:rsidRPr="000E5B51" w:rsidRDefault="000E5B51" w:rsidP="000E5B5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База данных № 1</w:t>
      </w:r>
    </w:p>
    <w:p w:rsidR="000E5B51" w:rsidRPr="000E5B51" w:rsidRDefault="000E5B51" w:rsidP="000E5B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Информационные данные о детях от 6,5 до 18 лет на 5 сентября (ежегодно)</w:t>
      </w:r>
    </w:p>
    <w:p w:rsidR="000E5B51" w:rsidRPr="000E5B51" w:rsidRDefault="000564A6" w:rsidP="000E5B51">
      <w:pPr>
        <w:tabs>
          <w:tab w:val="left" w:pos="142"/>
          <w:tab w:val="left" w:pos="255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Населенный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пункт</w:t>
      </w:r>
      <w:r w:rsidR="000E5B51"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:_</w:t>
      </w:r>
      <w:proofErr w:type="gramEnd"/>
      <w:r w:rsidR="000E5B51"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</w:t>
      </w:r>
    </w:p>
    <w:p w:rsidR="000E5B51" w:rsidRPr="000E5B51" w:rsidRDefault="000E5B51" w:rsidP="000E5B51">
      <w:pPr>
        <w:tabs>
          <w:tab w:val="left" w:pos="142"/>
          <w:tab w:val="left" w:pos="255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Наименование, адрес образовательной организации______________________</w:t>
      </w:r>
    </w:p>
    <w:p w:rsidR="000E5B51" w:rsidRPr="000E5B51" w:rsidRDefault="000E5B51" w:rsidP="000E5B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494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134"/>
        <w:gridCol w:w="1276"/>
        <w:gridCol w:w="1276"/>
        <w:gridCol w:w="1275"/>
        <w:gridCol w:w="1985"/>
        <w:gridCol w:w="992"/>
        <w:gridCol w:w="1134"/>
      </w:tblGrid>
      <w:tr w:rsidR="000E5B51" w:rsidRPr="000E5B51" w:rsidTr="000E5B51">
        <w:tc>
          <w:tcPr>
            <w:tcW w:w="422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№№п/п</w:t>
            </w:r>
          </w:p>
        </w:tc>
        <w:tc>
          <w:tcPr>
            <w:tcW w:w="1134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отчество обучающегося (не обучающегося)</w:t>
            </w:r>
          </w:p>
        </w:tc>
        <w:tc>
          <w:tcPr>
            <w:tcW w:w="1276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Год, число, месяц рождения</w:t>
            </w:r>
          </w:p>
        </w:tc>
        <w:tc>
          <w:tcPr>
            <w:tcW w:w="1276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Обучается в СОШ №__, класс___</w:t>
            </w:r>
          </w:p>
        </w:tc>
        <w:tc>
          <w:tcPr>
            <w:tcW w:w="1275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Если не обучается, то: из какого ОУ, класса выбыл</w:t>
            </w:r>
          </w:p>
        </w:tc>
        <w:tc>
          <w:tcPr>
            <w:tcW w:w="1985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отчество родителей (законных представителей)</w:t>
            </w:r>
          </w:p>
        </w:tc>
        <w:tc>
          <w:tcPr>
            <w:tcW w:w="992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134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0E5B51" w:rsidRPr="000E5B51" w:rsidTr="000E5B51">
        <w:tc>
          <w:tcPr>
            <w:tcW w:w="422" w:type="dxa"/>
            <w:shd w:val="clear" w:color="auto" w:fill="auto"/>
          </w:tcPr>
          <w:p w:rsidR="000E5B51" w:rsidRPr="000E5B51" w:rsidRDefault="000E5B51" w:rsidP="000E5B51">
            <w:pPr>
              <w:tabs>
                <w:tab w:val="right" w:pos="206"/>
                <w:tab w:val="center" w:pos="45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1</w:t>
            </w:r>
          </w:p>
        </w:tc>
        <w:tc>
          <w:tcPr>
            <w:tcW w:w="1134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</w:tbl>
    <w:p w:rsidR="000E5B51" w:rsidRPr="000E5B51" w:rsidRDefault="000E5B51" w:rsidP="000E5B5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5B51" w:rsidRPr="000E5B51" w:rsidRDefault="000E5B51" w:rsidP="000E5B5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Примечание: База данных № 1 составляется к 5 сентября каждого года; содержит списки всех детей, как посещающих, так и не посещающих образовательные организации, проживающих в населенных пунктах обслуживания школы. База данных № 1 сдается в отдел образования в электронном виде.</w:t>
      </w:r>
    </w:p>
    <w:p w:rsidR="000E5B51" w:rsidRPr="000E5B51" w:rsidRDefault="000E5B51" w:rsidP="000E5B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5B51" w:rsidRPr="000E5B51" w:rsidRDefault="000E5B51" w:rsidP="000E5B5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База данных № 2</w:t>
      </w:r>
    </w:p>
    <w:p w:rsidR="000E5B51" w:rsidRPr="000E5B51" w:rsidRDefault="000E5B51" w:rsidP="000E5B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Информационные данные о детях от 0 до 8 лет </w:t>
      </w:r>
      <w:proofErr w:type="gramStart"/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на  5</w:t>
      </w:r>
      <w:proofErr w:type="gramEnd"/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сентября  (ежегодно)</w:t>
      </w:r>
    </w:p>
    <w:p w:rsidR="000E5B51" w:rsidRPr="000E5B51" w:rsidRDefault="000564A6" w:rsidP="000E5B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Населенный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пункт</w:t>
      </w:r>
      <w:r w:rsidR="000E5B51"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:_</w:t>
      </w:r>
      <w:proofErr w:type="gramEnd"/>
      <w:r w:rsidR="000E5B51"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</w:t>
      </w:r>
    </w:p>
    <w:p w:rsidR="000E5B51" w:rsidRPr="000E5B51" w:rsidRDefault="000E5B51" w:rsidP="000E5B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Наименование, </w:t>
      </w:r>
      <w:proofErr w:type="gramStart"/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адрес  дошкольного</w:t>
      </w:r>
      <w:proofErr w:type="gramEnd"/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образовательного учреждения_________</w:t>
      </w:r>
    </w:p>
    <w:p w:rsidR="000E5B51" w:rsidRPr="000E5B51" w:rsidRDefault="000E5B51" w:rsidP="000E5B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36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977"/>
        <w:gridCol w:w="1190"/>
        <w:gridCol w:w="1198"/>
        <w:gridCol w:w="1154"/>
        <w:gridCol w:w="1853"/>
        <w:gridCol w:w="882"/>
        <w:gridCol w:w="851"/>
      </w:tblGrid>
      <w:tr w:rsidR="000E5B51" w:rsidRPr="000E5B51" w:rsidTr="000E5B51">
        <w:tc>
          <w:tcPr>
            <w:tcW w:w="531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77" w:type="dxa"/>
            <w:shd w:val="clear" w:color="auto" w:fill="auto"/>
          </w:tcPr>
          <w:p w:rsidR="000E5B51" w:rsidRPr="000E5B51" w:rsidRDefault="000E5B51" w:rsidP="00003D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Фамилия, имя, отчество ребенка, проживающего </w:t>
            </w:r>
            <w:r w:rsidR="00003D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терри</w:t>
            </w:r>
            <w:r w:rsidR="00003D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тории</w:t>
            </w:r>
            <w:r w:rsidR="00E811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закрепленной за </w:t>
            </w:r>
            <w:r w:rsidR="00003D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811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дошкольным образовательным</w:t>
            </w: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811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учреждением</w:t>
            </w:r>
          </w:p>
        </w:tc>
        <w:tc>
          <w:tcPr>
            <w:tcW w:w="1190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Год, число, месяц рождения</w:t>
            </w:r>
          </w:p>
        </w:tc>
        <w:tc>
          <w:tcPr>
            <w:tcW w:w="1198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Посещет</w:t>
            </w:r>
            <w:proofErr w:type="spellEnd"/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д/с___,</w:t>
            </w:r>
          </w:p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д/с__</w:t>
            </w:r>
          </w:p>
        </w:tc>
        <w:tc>
          <w:tcPr>
            <w:tcW w:w="1154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посещает д/с, причина</w:t>
            </w:r>
          </w:p>
        </w:tc>
        <w:tc>
          <w:tcPr>
            <w:tcW w:w="1853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отчество родителей (законных представителей)</w:t>
            </w:r>
          </w:p>
        </w:tc>
        <w:tc>
          <w:tcPr>
            <w:tcW w:w="882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 </w:t>
            </w:r>
          </w:p>
        </w:tc>
        <w:tc>
          <w:tcPr>
            <w:tcW w:w="851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0E5B51" w:rsidRPr="000E5B51" w:rsidTr="000E5B51">
        <w:tc>
          <w:tcPr>
            <w:tcW w:w="531" w:type="dxa"/>
            <w:shd w:val="clear" w:color="auto" w:fill="auto"/>
          </w:tcPr>
          <w:p w:rsidR="000E5B51" w:rsidRPr="000E5B51" w:rsidRDefault="000E5B51" w:rsidP="000E5B51">
            <w:pPr>
              <w:tabs>
                <w:tab w:val="right" w:pos="315"/>
                <w:tab w:val="center" w:pos="5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977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0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98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4</w:t>
            </w:r>
          </w:p>
        </w:tc>
        <w:tc>
          <w:tcPr>
            <w:tcW w:w="1154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3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</w:tbl>
    <w:p w:rsidR="000E5B51" w:rsidRPr="000E5B51" w:rsidRDefault="000E5B51" w:rsidP="000E5B5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5B51" w:rsidRPr="000E5B51" w:rsidRDefault="000E5B51" w:rsidP="003375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Примечание: База данных № 2 составляется к 5 сентября каждого года; уточняется 20 декабря, содержит списки всех детей, как посещающих, так и не </w:t>
      </w:r>
      <w:proofErr w:type="gramStart"/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посещающих  дошкольные</w:t>
      </w:r>
      <w:proofErr w:type="gramEnd"/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образовательные учреждения, проживающих в населенных пунктах обслуживания дошкольного образовательного учреждения. База данных № 2 сдается в отдел образования в электронном виде.</w:t>
      </w:r>
    </w:p>
    <w:p w:rsidR="000E5B51" w:rsidRPr="000E5B51" w:rsidRDefault="000E5B51" w:rsidP="000E5B5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5B51" w:rsidRPr="000E5B51" w:rsidRDefault="000E5B51" w:rsidP="000E5B5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База данных № 3</w:t>
      </w:r>
    </w:p>
    <w:p w:rsidR="000E5B51" w:rsidRPr="000E5B51" w:rsidRDefault="000E5B51" w:rsidP="000E5B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5B51" w:rsidRPr="000E5B51" w:rsidRDefault="000E5B51" w:rsidP="000E5B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Информационные </w:t>
      </w:r>
      <w:proofErr w:type="gramStart"/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данные  о</w:t>
      </w:r>
      <w:proofErr w:type="gramEnd"/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детях  от 6,5 до 18 лет, подлежащих обучению, но не  приступивших к обучению на 03 и 07 сентября каждого года</w:t>
      </w:r>
    </w:p>
    <w:p w:rsidR="000E5B51" w:rsidRPr="000E5B51" w:rsidRDefault="000564A6" w:rsidP="000E5B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Населенный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пункт</w:t>
      </w:r>
      <w:r w:rsidR="000E5B51"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:_</w:t>
      </w:r>
      <w:proofErr w:type="gramEnd"/>
      <w:r w:rsidR="000E5B51"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</w:t>
      </w:r>
    </w:p>
    <w:p w:rsidR="000E5B51" w:rsidRPr="000E5B51" w:rsidRDefault="000E5B51" w:rsidP="000E5B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Наименование, адрес образовательной организации______________________</w:t>
      </w:r>
    </w:p>
    <w:p w:rsidR="000E5B51" w:rsidRPr="000E5B51" w:rsidRDefault="000E5B51" w:rsidP="000E5B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540"/>
        <w:gridCol w:w="1348"/>
        <w:gridCol w:w="808"/>
        <w:gridCol w:w="761"/>
        <w:gridCol w:w="883"/>
        <w:gridCol w:w="1141"/>
        <w:gridCol w:w="1315"/>
        <w:gridCol w:w="808"/>
        <w:gridCol w:w="916"/>
        <w:gridCol w:w="825"/>
      </w:tblGrid>
      <w:tr w:rsidR="000E5B51" w:rsidRPr="000E5B51" w:rsidTr="000E5B51">
        <w:tc>
          <w:tcPr>
            <w:tcW w:w="451" w:type="dxa"/>
            <w:vMerge w:val="restart"/>
          </w:tcPr>
          <w:p w:rsidR="000E5B51" w:rsidRPr="000E5B51" w:rsidRDefault="000E5B51" w:rsidP="000E5B51">
            <w:pPr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E5B51" w:rsidRPr="000E5B51" w:rsidRDefault="000E5B51" w:rsidP="000E5B51">
            <w:pPr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82" w:type="dxa"/>
            <w:vMerge w:val="restart"/>
          </w:tcPr>
          <w:p w:rsidR="000E5B51" w:rsidRPr="000E5B51" w:rsidRDefault="000E5B51" w:rsidP="000E5B51">
            <w:pPr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7638" w:type="dxa"/>
            <w:gridSpan w:val="8"/>
          </w:tcPr>
          <w:p w:rsidR="000E5B51" w:rsidRPr="000E5B51" w:rsidRDefault="000E5B51" w:rsidP="000E5B51">
            <w:pPr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Численность не обучающихся детей 1х-11х классов на 03 и 07  сентября</w:t>
            </w:r>
          </w:p>
        </w:tc>
      </w:tr>
      <w:tr w:rsidR="000E5B51" w:rsidRPr="000E5B51" w:rsidTr="000E5B51">
        <w:tc>
          <w:tcPr>
            <w:tcW w:w="451" w:type="dxa"/>
            <w:vMerge/>
          </w:tcPr>
          <w:p w:rsidR="000E5B51" w:rsidRPr="000E5B51" w:rsidRDefault="000E5B51" w:rsidP="000E5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0E5B51" w:rsidRPr="000E5B51" w:rsidRDefault="000E5B51" w:rsidP="000E5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vMerge w:val="restart"/>
          </w:tcPr>
          <w:p w:rsidR="000E5B51" w:rsidRPr="000E5B51" w:rsidRDefault="000E5B51" w:rsidP="000E5B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5B51" w:rsidRPr="000E5B51" w:rsidRDefault="000E5B51" w:rsidP="000E5B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5B51" w:rsidRPr="000E5B51" w:rsidRDefault="000E5B51" w:rsidP="000E5B51">
            <w:pPr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986" w:type="dxa"/>
            <w:gridSpan w:val="7"/>
          </w:tcPr>
          <w:p w:rsidR="000E5B51" w:rsidRPr="000E5B51" w:rsidRDefault="000E5B51" w:rsidP="000E5B51">
            <w:pPr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</w:tr>
      <w:tr w:rsidR="000E5B51" w:rsidRPr="000E5B51" w:rsidTr="000E5B51">
        <w:tc>
          <w:tcPr>
            <w:tcW w:w="451" w:type="dxa"/>
            <w:vMerge/>
          </w:tcPr>
          <w:p w:rsidR="000E5B51" w:rsidRPr="000E5B51" w:rsidRDefault="000E5B51" w:rsidP="000E5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0E5B51" w:rsidRPr="000E5B51" w:rsidRDefault="000E5B51" w:rsidP="000E5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0E5B51" w:rsidRPr="000E5B51" w:rsidRDefault="000E5B51" w:rsidP="000E5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5" w:type="dxa"/>
            <w:gridSpan w:val="3"/>
          </w:tcPr>
          <w:p w:rsidR="000E5B51" w:rsidRPr="000E5B51" w:rsidRDefault="000E5B51" w:rsidP="000E5B51">
            <w:pPr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По болезни</w:t>
            </w:r>
          </w:p>
        </w:tc>
        <w:tc>
          <w:tcPr>
            <w:tcW w:w="1505" w:type="dxa"/>
            <w:vMerge w:val="restart"/>
          </w:tcPr>
          <w:p w:rsidR="000E5B51" w:rsidRPr="000E5B51" w:rsidRDefault="000E5B51" w:rsidP="000E5B51">
            <w:pPr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Материального положения родителей (законных представителей)</w:t>
            </w:r>
          </w:p>
        </w:tc>
        <w:tc>
          <w:tcPr>
            <w:tcW w:w="810" w:type="dxa"/>
            <w:vMerge w:val="restart"/>
          </w:tcPr>
          <w:p w:rsidR="000E5B51" w:rsidRPr="000E5B51" w:rsidRDefault="000E5B51" w:rsidP="000E5B51">
            <w:pPr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В розыске</w:t>
            </w:r>
          </w:p>
        </w:tc>
        <w:tc>
          <w:tcPr>
            <w:tcW w:w="1006" w:type="dxa"/>
            <w:vMerge w:val="restart"/>
          </w:tcPr>
          <w:p w:rsidR="000E5B51" w:rsidRPr="000E5B51" w:rsidRDefault="000E5B51" w:rsidP="000E5B51">
            <w:pPr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Отказ родителей от обучения детей</w:t>
            </w:r>
          </w:p>
        </w:tc>
        <w:tc>
          <w:tcPr>
            <w:tcW w:w="850" w:type="dxa"/>
            <w:vMerge w:val="restart"/>
          </w:tcPr>
          <w:p w:rsidR="000E5B51" w:rsidRPr="000E5B51" w:rsidRDefault="000E5B51" w:rsidP="000E5B51">
            <w:pPr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Другие причины</w:t>
            </w:r>
          </w:p>
        </w:tc>
      </w:tr>
      <w:tr w:rsidR="000E5B51" w:rsidRPr="000E5B51" w:rsidTr="000E5B51">
        <w:trPr>
          <w:trHeight w:val="976"/>
        </w:trPr>
        <w:tc>
          <w:tcPr>
            <w:tcW w:w="451" w:type="dxa"/>
            <w:vMerge/>
            <w:tcBorders>
              <w:bottom w:val="single" w:sz="4" w:space="0" w:color="auto"/>
            </w:tcBorders>
          </w:tcPr>
          <w:p w:rsidR="000E5B51" w:rsidRPr="000E5B51" w:rsidRDefault="000E5B51" w:rsidP="000E5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</w:tcPr>
          <w:p w:rsidR="000E5B51" w:rsidRPr="000E5B51" w:rsidRDefault="000E5B51" w:rsidP="000E5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</w:tcPr>
          <w:p w:rsidR="000E5B51" w:rsidRPr="000E5B51" w:rsidRDefault="000E5B51" w:rsidP="000E5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0E5B51" w:rsidRPr="000E5B51" w:rsidRDefault="000E5B51" w:rsidP="000E5B51">
            <w:pPr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0E5B51" w:rsidRPr="000E5B51" w:rsidRDefault="000E5B51" w:rsidP="000E5B51">
            <w:pPr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Не подлежат обучению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0E5B51" w:rsidRPr="000E5B51" w:rsidRDefault="000E5B51" w:rsidP="000E5B51">
            <w:pPr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Осв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E5B51">
              <w:rPr>
                <w:rFonts w:ascii="Times New Roman" w:hAnsi="Times New Roman"/>
                <w:sz w:val="24"/>
                <w:szCs w:val="24"/>
              </w:rPr>
              <w:t>бождены на 1 год</w:t>
            </w:r>
          </w:p>
        </w:tc>
        <w:tc>
          <w:tcPr>
            <w:tcW w:w="1505" w:type="dxa"/>
            <w:vMerge/>
            <w:tcBorders>
              <w:bottom w:val="single" w:sz="4" w:space="0" w:color="auto"/>
            </w:tcBorders>
          </w:tcPr>
          <w:p w:rsidR="000E5B51" w:rsidRPr="000E5B51" w:rsidRDefault="000E5B51" w:rsidP="000E5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0E5B51" w:rsidRPr="000E5B51" w:rsidRDefault="000E5B51" w:rsidP="000E5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bottom w:val="single" w:sz="4" w:space="0" w:color="auto"/>
            </w:tcBorders>
          </w:tcPr>
          <w:p w:rsidR="000E5B51" w:rsidRPr="000E5B51" w:rsidRDefault="000E5B51" w:rsidP="000E5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E5B51" w:rsidRPr="000E5B51" w:rsidRDefault="000E5B51" w:rsidP="000E5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451" w:type="dxa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2" w:type="dxa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6" w:type="dxa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0E5B51" w:rsidRPr="000E5B51" w:rsidRDefault="000E5B51" w:rsidP="000E5B5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5B51" w:rsidRPr="000E5B51" w:rsidRDefault="000E5B51" w:rsidP="003375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Примечание: База данных № 3 содержит списки всех детей от 6,5 до 18 лет, подлежащих обучению, но </w:t>
      </w:r>
      <w:proofErr w:type="gramStart"/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не  приступивших</w:t>
      </w:r>
      <w:proofErr w:type="gramEnd"/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обучению в сентябре,  составляется на 03 и 07  сентября. Используется для своевременного контроля руководителем образовательной организации за получением гражданами начального общего образования. База данных № 3 сдается в отдел образования в электронном виде и на бумажном носителе.</w:t>
      </w:r>
    </w:p>
    <w:p w:rsidR="000E5B51" w:rsidRPr="000E5B51" w:rsidRDefault="000E5B51" w:rsidP="000E5B5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5B51" w:rsidRPr="000E5B51" w:rsidRDefault="000E5B51" w:rsidP="000E5B5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База данных № 4</w:t>
      </w:r>
    </w:p>
    <w:p w:rsidR="000E5B51" w:rsidRPr="000E5B51" w:rsidRDefault="000E5B51" w:rsidP="000E5B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5B51" w:rsidRPr="000E5B51" w:rsidRDefault="000E5B51" w:rsidP="000E5B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Информационные данные о детях от 6 до 7 лет на 15 апреля (ежегодно)</w:t>
      </w:r>
    </w:p>
    <w:p w:rsidR="000E5B51" w:rsidRPr="000E5B51" w:rsidRDefault="000564A6" w:rsidP="000E5B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Населенный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пункт</w:t>
      </w:r>
      <w:r w:rsidR="000E5B51"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:_</w:t>
      </w:r>
      <w:proofErr w:type="gramEnd"/>
      <w:r w:rsidR="000E5B51"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</w:t>
      </w:r>
    </w:p>
    <w:p w:rsidR="000E5B51" w:rsidRPr="000E5B51" w:rsidRDefault="000E5B51" w:rsidP="000E5B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Наименование, адрес образовательной организации______________________</w:t>
      </w:r>
    </w:p>
    <w:p w:rsidR="000E5B51" w:rsidRPr="000E5B51" w:rsidRDefault="000E5B51" w:rsidP="000E5B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36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6"/>
        <w:gridCol w:w="1224"/>
        <w:gridCol w:w="1870"/>
        <w:gridCol w:w="1192"/>
        <w:gridCol w:w="1276"/>
        <w:gridCol w:w="1276"/>
        <w:gridCol w:w="992"/>
      </w:tblGrid>
      <w:tr w:rsidR="000E5B51" w:rsidRPr="000E5B51" w:rsidTr="000E5B51">
        <w:tc>
          <w:tcPr>
            <w:tcW w:w="540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№</w:t>
            </w:r>
          </w:p>
          <w:p w:rsidR="000E5B51" w:rsidRPr="000E5B51" w:rsidRDefault="000E5B51" w:rsidP="000E5B5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266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отчество ребенка</w:t>
            </w:r>
          </w:p>
        </w:tc>
        <w:tc>
          <w:tcPr>
            <w:tcW w:w="1224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Год, число, месяц рождения</w:t>
            </w:r>
          </w:p>
        </w:tc>
        <w:tc>
          <w:tcPr>
            <w:tcW w:w="1870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Посещает дошкольное образовательное учреждение №__, нуждается к подготовке к школе или нет</w:t>
            </w:r>
          </w:p>
        </w:tc>
        <w:tc>
          <w:tcPr>
            <w:tcW w:w="1192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Предполагается обучение в ОО №___</w:t>
            </w:r>
          </w:p>
        </w:tc>
        <w:tc>
          <w:tcPr>
            <w:tcW w:w="1276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отчество родителей (законных представителей)</w:t>
            </w:r>
          </w:p>
        </w:tc>
        <w:tc>
          <w:tcPr>
            <w:tcW w:w="1276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 </w:t>
            </w:r>
          </w:p>
        </w:tc>
        <w:tc>
          <w:tcPr>
            <w:tcW w:w="992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0E5B51" w:rsidRPr="000E5B51" w:rsidTr="000E5B51">
        <w:tc>
          <w:tcPr>
            <w:tcW w:w="540" w:type="dxa"/>
            <w:shd w:val="clear" w:color="auto" w:fill="auto"/>
          </w:tcPr>
          <w:p w:rsidR="000E5B51" w:rsidRPr="000E5B51" w:rsidRDefault="000E5B51" w:rsidP="000E5B51">
            <w:pPr>
              <w:tabs>
                <w:tab w:val="right" w:pos="324"/>
                <w:tab w:val="center" w:pos="51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66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0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92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</w:tbl>
    <w:p w:rsidR="000E5B51" w:rsidRPr="000E5B51" w:rsidRDefault="000E5B51" w:rsidP="000E5B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5B51" w:rsidRPr="000E5B51" w:rsidRDefault="000E5B51" w:rsidP="003375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Примечание: База данных № 4 содержит списки всех детей, проживающих</w:t>
      </w:r>
      <w:r w:rsidR="003375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</w:t>
      </w:r>
      <w:r w:rsidR="00E811DA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территории</w:t>
      </w:r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3375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закрепленной за образовательной организацией,</w:t>
      </w:r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которым к 1 января следующего года исполнится 7 лет, составляется к 15 апреля каждого года. Используется для своевременного контроля руководителем образовательной организации за получением гражданами начального общего образования. База данных № 4 сдается в отдел образования в электронном виде и на бумажном носителе.</w:t>
      </w:r>
    </w:p>
    <w:p w:rsidR="000E5B51" w:rsidRPr="000E5B51" w:rsidRDefault="000E5B51" w:rsidP="000E5B5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5B51" w:rsidRPr="000E5B51" w:rsidRDefault="000E5B51" w:rsidP="000E5B5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База данных № 5</w:t>
      </w:r>
    </w:p>
    <w:p w:rsidR="000E5B51" w:rsidRPr="000E5B51" w:rsidRDefault="000E5B51" w:rsidP="000E5B5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E5B51" w:rsidRPr="000E5B51" w:rsidRDefault="000E5B51" w:rsidP="000E5B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Информационные данные о детях от 6,5 до 18 лет на 1 октября, 1 января, 1 апреля каждого года.</w:t>
      </w:r>
    </w:p>
    <w:p w:rsidR="000E5B51" w:rsidRPr="000E5B51" w:rsidRDefault="000564A6" w:rsidP="000E5B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Населенный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пункт</w:t>
      </w:r>
      <w:r w:rsidR="000E5B51"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:_</w:t>
      </w:r>
      <w:proofErr w:type="gramEnd"/>
      <w:r w:rsidR="000E5B51"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</w:t>
      </w:r>
    </w:p>
    <w:p w:rsidR="000E5B51" w:rsidRPr="000E5B51" w:rsidRDefault="000E5B51" w:rsidP="000E5B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Наименование, адрес образовательной организации_____________________</w:t>
      </w:r>
    </w:p>
    <w:p w:rsidR="000E5B51" w:rsidRPr="000E5B51" w:rsidRDefault="000E5B51" w:rsidP="000E5B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36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104"/>
        <w:gridCol w:w="850"/>
        <w:gridCol w:w="1276"/>
        <w:gridCol w:w="992"/>
        <w:gridCol w:w="1417"/>
        <w:gridCol w:w="1276"/>
        <w:gridCol w:w="851"/>
        <w:gridCol w:w="1276"/>
      </w:tblGrid>
      <w:tr w:rsidR="000E5B51" w:rsidRPr="000E5B51" w:rsidTr="000E5B51">
        <w:tc>
          <w:tcPr>
            <w:tcW w:w="594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№№ п/п</w:t>
            </w:r>
          </w:p>
        </w:tc>
        <w:tc>
          <w:tcPr>
            <w:tcW w:w="1104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Фамилия, имя, отчество </w:t>
            </w:r>
          </w:p>
        </w:tc>
        <w:tc>
          <w:tcPr>
            <w:tcW w:w="850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276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Полное наименование учреждения</w:t>
            </w:r>
          </w:p>
        </w:tc>
        <w:tc>
          <w:tcPr>
            <w:tcW w:w="992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Статус ребенка</w:t>
            </w:r>
          </w:p>
        </w:tc>
        <w:tc>
          <w:tcPr>
            <w:tcW w:w="1417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какого времени не обучается</w:t>
            </w:r>
          </w:p>
        </w:tc>
        <w:tc>
          <w:tcPr>
            <w:tcW w:w="1276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Причины</w:t>
            </w:r>
          </w:p>
        </w:tc>
        <w:tc>
          <w:tcPr>
            <w:tcW w:w="851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Принимаемые меры</w:t>
            </w:r>
          </w:p>
        </w:tc>
        <w:tc>
          <w:tcPr>
            <w:tcW w:w="1276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Предположительное место нахождения</w:t>
            </w:r>
          </w:p>
        </w:tc>
      </w:tr>
      <w:tr w:rsidR="000E5B51" w:rsidRPr="000E5B51" w:rsidTr="000E5B51">
        <w:tc>
          <w:tcPr>
            <w:tcW w:w="594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4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</w:tbl>
    <w:p w:rsidR="000E5B51" w:rsidRPr="000E5B51" w:rsidRDefault="000E5B51" w:rsidP="000E5B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5B51" w:rsidRPr="000E5B51" w:rsidRDefault="000E5B51" w:rsidP="003375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Примечание: База данных № 5 содержит сведения о детях в возрасте от 6,5 до 18 лет, подлежащих обучению, но не обучающихся в нарушение Закона РФ «Об образовании в Российской Федерации». Сдается в отдел образования 1 октября, 1 января, 1 апреля каждого года в электронном виде и на бумажном носителе.</w:t>
      </w:r>
    </w:p>
    <w:p w:rsidR="000E5B51" w:rsidRPr="000E5B51" w:rsidRDefault="000E5B51" w:rsidP="000E5B5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5B51" w:rsidRPr="000E5B51" w:rsidRDefault="000E5B51" w:rsidP="000E5B5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База данных № 6</w:t>
      </w:r>
    </w:p>
    <w:p w:rsidR="000E5B51" w:rsidRPr="000E5B51" w:rsidRDefault="000E5B51" w:rsidP="000E5B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5B51" w:rsidRPr="000E5B51" w:rsidRDefault="000E5B51" w:rsidP="000E5B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Информационные </w:t>
      </w:r>
      <w:proofErr w:type="gramStart"/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данные  о</w:t>
      </w:r>
      <w:proofErr w:type="gramEnd"/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детях от 6,5 до 18 лет, систематически пропускающих занятия без уважительных причин по состоянию на 1октября, 1января, 1 апреля каждого года.</w:t>
      </w:r>
    </w:p>
    <w:p w:rsidR="000E5B51" w:rsidRPr="000E5B51" w:rsidRDefault="000564A6" w:rsidP="000E5B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Населенный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пункт</w:t>
      </w:r>
      <w:r w:rsidR="000E5B51"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:_</w:t>
      </w:r>
      <w:proofErr w:type="gramEnd"/>
      <w:r w:rsidR="000E5B51"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</w:t>
      </w:r>
    </w:p>
    <w:p w:rsidR="000E5B51" w:rsidRPr="000E5B51" w:rsidRDefault="000E5B51" w:rsidP="000E5B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Наименование, адрес образовательной организации______________________</w:t>
      </w:r>
    </w:p>
    <w:p w:rsidR="000E5B51" w:rsidRPr="000E5B51" w:rsidRDefault="000E5B51" w:rsidP="000E5B5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4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1276"/>
        <w:gridCol w:w="1418"/>
        <w:gridCol w:w="1275"/>
        <w:gridCol w:w="1134"/>
        <w:gridCol w:w="851"/>
        <w:gridCol w:w="851"/>
        <w:gridCol w:w="851"/>
      </w:tblGrid>
      <w:tr w:rsidR="000E5B51" w:rsidRPr="000E5B51" w:rsidTr="000E5B51">
        <w:trPr>
          <w:trHeight w:val="9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№№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Полное наименование организации (по уставу),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Статус ребенка*,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какого времени пропускает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Причины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Принимаемые меры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Состоит на учете в КДН и ЗП (да/нет)</w:t>
            </w:r>
          </w:p>
        </w:tc>
      </w:tr>
      <w:tr w:rsidR="000E5B51" w:rsidRPr="000E5B51" w:rsidTr="000E5B51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51" w:rsidRPr="000E5B51" w:rsidRDefault="000E5B51" w:rsidP="000E5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51" w:rsidRPr="000E5B51" w:rsidRDefault="000E5B51" w:rsidP="000E5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51" w:rsidRPr="000E5B51" w:rsidRDefault="000E5B51" w:rsidP="000E5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51" w:rsidRPr="000E5B51" w:rsidRDefault="000E5B51" w:rsidP="000E5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51" w:rsidRPr="000E5B51" w:rsidRDefault="000E5B51" w:rsidP="000E5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51" w:rsidRPr="000E5B51" w:rsidRDefault="000E5B51" w:rsidP="000E5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51" w:rsidRPr="000E5B51" w:rsidRDefault="000E5B51" w:rsidP="000E5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51" w:rsidRPr="000E5B51" w:rsidRDefault="000E5B51" w:rsidP="000E5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51" w:rsidRPr="000E5B51" w:rsidRDefault="000E5B51" w:rsidP="000E5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</w:tbl>
    <w:p w:rsidR="000E5B51" w:rsidRPr="000E5B51" w:rsidRDefault="000E5B51" w:rsidP="000E5B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5B51" w:rsidRPr="000E5B51" w:rsidRDefault="000E5B51" w:rsidP="003375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Примечание: База данных № 6 содержит сведения о детях в возрасте от 6,5 до 18 лет, систематически пропускающих занятия без уважительных причин, составляется по состоянию на 1 октября, 1 января, 1 апреля каждого года. Сдаётся в отдел образования в электронном виде и на бумажном носителе. Статус ребенка определяется в соответствии со ст. 1 Федерального Закона от 21 мая 1999 года </w:t>
      </w:r>
      <w:proofErr w:type="gramStart"/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№  120</w:t>
      </w:r>
      <w:proofErr w:type="gramEnd"/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основах системы профилактики безнадзорности и правонарушений несовершеннолетних».</w:t>
      </w:r>
    </w:p>
    <w:p w:rsidR="000E5B51" w:rsidRPr="000E5B51" w:rsidRDefault="000E5B51" w:rsidP="000E5B5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5B51" w:rsidRPr="000E5B51" w:rsidRDefault="000E5B51" w:rsidP="000E5B5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5B51" w:rsidRPr="000E5B51" w:rsidRDefault="000E5B51" w:rsidP="000E5B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5B51" w:rsidRPr="000E5B51" w:rsidRDefault="000E5B51" w:rsidP="000E5B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5B51" w:rsidRPr="000E5B51" w:rsidRDefault="000E5B51" w:rsidP="000E5B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0E5B51" w:rsidRPr="000E5B51" w:rsidSect="000E5B51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E5B51" w:rsidRPr="000E5B51" w:rsidRDefault="000E5B51" w:rsidP="000E5B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База данных № 7</w:t>
      </w:r>
    </w:p>
    <w:p w:rsidR="000E5B51" w:rsidRPr="000E5B51" w:rsidRDefault="000E5B51" w:rsidP="000E5B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5B51" w:rsidRPr="000E5B51" w:rsidRDefault="000E5B51" w:rsidP="000E5B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Информационные </w:t>
      </w:r>
      <w:proofErr w:type="gramStart"/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данные  о</w:t>
      </w:r>
      <w:proofErr w:type="gramEnd"/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детях от 6,5 до 18 лет, прибывших и выбывших из общеобразовательных учреждений за учебный год по состоянию на 1октября  каждого года. Состоит из 2 форм (форма 7.1 и 7.2).</w:t>
      </w:r>
    </w:p>
    <w:p w:rsidR="000E5B51" w:rsidRPr="000E5B51" w:rsidRDefault="000564A6" w:rsidP="000E5B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Населенный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пункт</w:t>
      </w:r>
      <w:r w:rsidR="000E5B51"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:_</w:t>
      </w:r>
      <w:proofErr w:type="gramEnd"/>
      <w:r w:rsidR="000E5B51"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</w:t>
      </w:r>
    </w:p>
    <w:p w:rsidR="000E5B51" w:rsidRPr="000E5B51" w:rsidRDefault="000E5B51" w:rsidP="000E5B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Наименование, адрес образовательной организации______________________</w:t>
      </w:r>
    </w:p>
    <w:p w:rsidR="000E5B51" w:rsidRPr="000E5B51" w:rsidRDefault="000E5B51" w:rsidP="000E5B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Форма 7.1</w:t>
      </w:r>
    </w:p>
    <w:p w:rsidR="000E5B51" w:rsidRPr="000E5B51" w:rsidRDefault="000E5B51" w:rsidP="000E5B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1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33"/>
        <w:gridCol w:w="1102"/>
        <w:gridCol w:w="1166"/>
        <w:gridCol w:w="992"/>
        <w:gridCol w:w="992"/>
        <w:gridCol w:w="1134"/>
        <w:gridCol w:w="1134"/>
        <w:gridCol w:w="1134"/>
        <w:gridCol w:w="993"/>
        <w:gridCol w:w="850"/>
        <w:gridCol w:w="1559"/>
        <w:gridCol w:w="993"/>
        <w:gridCol w:w="753"/>
        <w:gridCol w:w="900"/>
      </w:tblGrid>
      <w:tr w:rsidR="000E5B51" w:rsidRPr="000E5B51" w:rsidTr="000E5B51">
        <w:trPr>
          <w:trHeight w:val="449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 классов-комплектов на начало</w:t>
            </w:r>
          </w:p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(предыдущего)</w:t>
            </w:r>
          </w:p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уч.г</w:t>
            </w:r>
            <w:proofErr w:type="spellEnd"/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Кол-во обучающихся на начало </w:t>
            </w:r>
          </w:p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(предыдущего)</w:t>
            </w:r>
          </w:p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уч.г</w:t>
            </w:r>
            <w:proofErr w:type="spellEnd"/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Прибыли за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Выбыли за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Кол-во обучающихся на конец  </w:t>
            </w:r>
          </w:p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(предыдущего)</w:t>
            </w:r>
          </w:p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уч.г</w:t>
            </w:r>
            <w:proofErr w:type="spellEnd"/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.**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Оставлены на повторный курс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Условно переведены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Прибыли за лето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Выбыли за лето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Число обучающихся на (текущий) учебный год</w:t>
            </w:r>
          </w:p>
        </w:tc>
      </w:tr>
      <w:tr w:rsidR="000E5B51" w:rsidRPr="000E5B51" w:rsidTr="000E5B51">
        <w:trPr>
          <w:trHeight w:val="126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 классов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 обучающихся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 второгодников, приступивших к обучению</w:t>
            </w:r>
          </w:p>
        </w:tc>
      </w:tr>
      <w:tr w:rsidR="000E5B51" w:rsidRPr="000E5B51" w:rsidTr="000E5B51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0E5B51" w:rsidRPr="000E5B51" w:rsidTr="000E5B51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классы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0E5B51" w:rsidRPr="000E5B51" w:rsidTr="000E5B51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классы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классы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0E5B51" w:rsidRPr="000E5B51" w:rsidTr="000E5B51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классы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классы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0E5B51" w:rsidRPr="000E5B51" w:rsidTr="000E5B51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классы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классы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0E5B51" w:rsidRPr="000E5B51" w:rsidTr="000E5B51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классы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классы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0E5B51" w:rsidRPr="000E5B51" w:rsidTr="000E5B51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классы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классы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0E5B51" w:rsidRPr="000E5B51" w:rsidTr="000E5B51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классы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0E5B51" w:rsidRPr="000E5B51" w:rsidTr="000E5B51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 классы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классы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0E5B51" w:rsidRPr="000E5B51" w:rsidTr="000E5B51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классы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классы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0E5B51" w:rsidRPr="000E5B51" w:rsidTr="000E5B51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классы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 классы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0E5B51" w:rsidRPr="000E5B51" w:rsidTr="000E5B51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 классы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 классы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0E5B51" w:rsidRPr="000E5B51" w:rsidTr="000E5B51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 классы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 классы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0E5B51" w:rsidRPr="000E5B51" w:rsidTr="000E5B51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 классы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0E5B51" w:rsidRPr="000E5B51" w:rsidTr="000E5B51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0E5B51" w:rsidRPr="000E5B51" w:rsidRDefault="000E5B51" w:rsidP="000E5B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5B51" w:rsidRPr="000E5B51" w:rsidRDefault="000E5B51" w:rsidP="000E5B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Примечание:  *</w:t>
      </w:r>
      <w:proofErr w:type="gramEnd"/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*кол-во обучающихся на конец учебного года должно быть в соответствии с приказом общеобразовательной организации по итогам учебного года.</w:t>
      </w:r>
    </w:p>
    <w:p w:rsidR="000E5B51" w:rsidRPr="000E5B51" w:rsidRDefault="000E5B51" w:rsidP="000E5B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5B51" w:rsidRPr="000E5B51" w:rsidRDefault="000E5B51" w:rsidP="000E5B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Форма 7.2</w:t>
      </w:r>
    </w:p>
    <w:p w:rsidR="000E5B51" w:rsidRPr="000E5B51" w:rsidRDefault="000E5B51" w:rsidP="000E5B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502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85"/>
        <w:gridCol w:w="1014"/>
        <w:gridCol w:w="1381"/>
        <w:gridCol w:w="1080"/>
        <w:gridCol w:w="1260"/>
        <w:gridCol w:w="721"/>
        <w:gridCol w:w="1079"/>
        <w:gridCol w:w="1045"/>
        <w:gridCol w:w="935"/>
        <w:gridCol w:w="900"/>
        <w:gridCol w:w="1080"/>
        <w:gridCol w:w="1260"/>
        <w:gridCol w:w="1080"/>
        <w:gridCol w:w="1080"/>
        <w:gridCol w:w="1102"/>
      </w:tblGrid>
      <w:tr w:rsidR="000E5B51" w:rsidRPr="000E5B51" w:rsidTr="000E5B51">
        <w:trPr>
          <w:trHeight w:val="255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Название ОУ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количество обучающихся на начало текущего года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 обучающихся, зачисленных в 10 класс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 обучающихся, выбывших из общеобразовательной организации</w:t>
            </w:r>
          </w:p>
        </w:tc>
        <w:tc>
          <w:tcPr>
            <w:tcW w:w="102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них</w:t>
            </w:r>
          </w:p>
        </w:tc>
      </w:tr>
      <w:tr w:rsidR="000E5B51" w:rsidRPr="000E5B51" w:rsidTr="000E5B51">
        <w:trPr>
          <w:trHeight w:val="255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общеобразовательные организации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профессиональные образовательные организации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государственные общеобразовательные организации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организации  для детей с </w:t>
            </w:r>
            <w:proofErr w:type="spellStart"/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девиантным</w:t>
            </w:r>
            <w:proofErr w:type="spellEnd"/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поведением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Работают, но не обучаются*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Другие причины**</w:t>
            </w:r>
          </w:p>
        </w:tc>
      </w:tr>
      <w:tr w:rsidR="000E5B51" w:rsidRPr="000E5B51" w:rsidTr="000E5B51">
        <w:trPr>
          <w:trHeight w:val="297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5B51" w:rsidRPr="000E5B51" w:rsidTr="000E5B51">
        <w:trPr>
          <w:trHeight w:val="892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E811DA" w:rsidP="00E81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району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E811DA" w:rsidP="00E81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пределы района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пределы края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пределы РФ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51" w:rsidRPr="000E5B51" w:rsidRDefault="000E5B51" w:rsidP="000E5B5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5B51" w:rsidRPr="000E5B51" w:rsidTr="000E5B51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51" w:rsidRPr="000E5B51" w:rsidRDefault="000E5B51" w:rsidP="000E5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</w:tbl>
    <w:p w:rsidR="000E5B51" w:rsidRPr="000E5B51" w:rsidRDefault="000E5B51" w:rsidP="000E5B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5B51" w:rsidRPr="000E5B51" w:rsidRDefault="000E5B51" w:rsidP="000E5B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Примечание:</w:t>
      </w:r>
    </w:p>
    <w:p w:rsidR="000E5B51" w:rsidRPr="000E5B51" w:rsidRDefault="000E5B51" w:rsidP="000E5B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1.* Приложить список обучающихся, которые работают, но не обучаются, с указанием причин и принимаемых мер.</w:t>
      </w:r>
    </w:p>
    <w:p w:rsidR="000E5B51" w:rsidRPr="000E5B51" w:rsidRDefault="000E5B51" w:rsidP="000E5B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3. ** Приложить список обучающихся, выбывших по другим причинам, с указанием причины.</w:t>
      </w:r>
    </w:p>
    <w:p w:rsidR="006F7A25" w:rsidRDefault="006F7A25" w:rsidP="000E5B5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5B51" w:rsidRPr="000E5B51" w:rsidRDefault="000E5B51" w:rsidP="000E5B5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База данных № 8</w:t>
      </w:r>
    </w:p>
    <w:p w:rsidR="000E5B51" w:rsidRPr="000E5B51" w:rsidRDefault="000E5B51" w:rsidP="000E5B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5B51" w:rsidRPr="000E5B51" w:rsidRDefault="000E5B51" w:rsidP="000E5B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Информационные </w:t>
      </w:r>
      <w:proofErr w:type="gramStart"/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данные  о</w:t>
      </w:r>
      <w:proofErr w:type="gramEnd"/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детях от 6,5 до 18 лет, прибывших и выбывших из общеобразовательных учреждений за 1,2,3,4 четверти,  год, лето. Состоит из 4 форм и сдается по итогам каждой четверти, в конце и в начале </w:t>
      </w:r>
      <w:proofErr w:type="gramStart"/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учебного  года</w:t>
      </w:r>
      <w:proofErr w:type="gramEnd"/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E5B51" w:rsidRPr="000E5B51" w:rsidRDefault="000564A6" w:rsidP="000E5B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Населенный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пункт</w:t>
      </w:r>
      <w:r w:rsidR="000E5B51"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:_</w:t>
      </w:r>
      <w:proofErr w:type="gramEnd"/>
      <w:r w:rsidR="000E5B51"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</w:t>
      </w:r>
    </w:p>
    <w:p w:rsidR="000E5B51" w:rsidRPr="000E5B51" w:rsidRDefault="000E5B51" w:rsidP="000E5B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Наименование, адрес образовательной организации_____________________</w:t>
      </w:r>
    </w:p>
    <w:p w:rsidR="000E5B51" w:rsidRPr="000E5B51" w:rsidRDefault="000E5B51" w:rsidP="000E5B5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5B51" w:rsidRPr="000E5B51" w:rsidRDefault="000E5B51" w:rsidP="000E5B5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Форма 8.1</w:t>
      </w:r>
    </w:p>
    <w:p w:rsidR="000E5B51" w:rsidRPr="000E5B51" w:rsidRDefault="000E5B51" w:rsidP="000E5B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834"/>
        <w:gridCol w:w="519"/>
        <w:gridCol w:w="590"/>
        <w:gridCol w:w="564"/>
        <w:gridCol w:w="545"/>
        <w:gridCol w:w="570"/>
        <w:gridCol w:w="589"/>
        <w:gridCol w:w="564"/>
        <w:gridCol w:w="545"/>
        <w:gridCol w:w="570"/>
        <w:gridCol w:w="589"/>
        <w:gridCol w:w="564"/>
        <w:gridCol w:w="545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0E5B51" w:rsidRPr="000E5B51" w:rsidTr="000E5B51">
        <w:tc>
          <w:tcPr>
            <w:tcW w:w="703" w:type="dxa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4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537" w:type="dxa"/>
            <w:gridSpan w:val="4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537" w:type="dxa"/>
            <w:gridSpan w:val="4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848" w:type="dxa"/>
            <w:gridSpan w:val="4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848" w:type="dxa"/>
            <w:gridSpan w:val="4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  <w:tc>
          <w:tcPr>
            <w:tcW w:w="1848" w:type="dxa"/>
            <w:gridSpan w:val="4"/>
            <w:vAlign w:val="bottom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За лето  </w:t>
            </w:r>
          </w:p>
        </w:tc>
        <w:tc>
          <w:tcPr>
            <w:tcW w:w="924" w:type="dxa"/>
            <w:gridSpan w:val="2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E5B51" w:rsidRPr="000E5B51" w:rsidTr="000E5B51">
        <w:trPr>
          <w:cantSplit/>
          <w:trHeight w:val="1134"/>
        </w:trPr>
        <w:tc>
          <w:tcPr>
            <w:tcW w:w="703" w:type="dxa"/>
            <w:textDirection w:val="btLr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39" w:type="dxa"/>
            <w:textDirection w:val="btLr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679" w:type="dxa"/>
            <w:textDirection w:val="btLr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прибыл</w:t>
            </w:r>
          </w:p>
        </w:tc>
        <w:tc>
          <w:tcPr>
            <w:tcW w:w="629" w:type="dxa"/>
            <w:textDirection w:val="btLr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выбыл</w:t>
            </w:r>
          </w:p>
        </w:tc>
        <w:tc>
          <w:tcPr>
            <w:tcW w:w="591" w:type="dxa"/>
            <w:textDirection w:val="btLr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640" w:type="dxa"/>
            <w:textDirection w:val="btLr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677" w:type="dxa"/>
            <w:textDirection w:val="btLr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прибыл</w:t>
            </w:r>
          </w:p>
        </w:tc>
        <w:tc>
          <w:tcPr>
            <w:tcW w:w="629" w:type="dxa"/>
            <w:textDirection w:val="btLr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выбыл</w:t>
            </w:r>
          </w:p>
        </w:tc>
        <w:tc>
          <w:tcPr>
            <w:tcW w:w="591" w:type="dxa"/>
            <w:textDirection w:val="btLr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640" w:type="dxa"/>
            <w:textDirection w:val="btLr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677" w:type="dxa"/>
            <w:textDirection w:val="btLr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прибыл</w:t>
            </w:r>
          </w:p>
        </w:tc>
        <w:tc>
          <w:tcPr>
            <w:tcW w:w="629" w:type="dxa"/>
            <w:textDirection w:val="btLr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выбыл</w:t>
            </w:r>
          </w:p>
        </w:tc>
        <w:tc>
          <w:tcPr>
            <w:tcW w:w="591" w:type="dxa"/>
            <w:textDirection w:val="btLr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462" w:type="dxa"/>
            <w:textDirection w:val="btLr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462" w:type="dxa"/>
            <w:textDirection w:val="btLr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прибыл</w:t>
            </w:r>
          </w:p>
        </w:tc>
        <w:tc>
          <w:tcPr>
            <w:tcW w:w="462" w:type="dxa"/>
            <w:textDirection w:val="btLr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выбыл</w:t>
            </w:r>
          </w:p>
        </w:tc>
        <w:tc>
          <w:tcPr>
            <w:tcW w:w="462" w:type="dxa"/>
            <w:textDirection w:val="btLr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462" w:type="dxa"/>
            <w:textDirection w:val="btLr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462" w:type="dxa"/>
            <w:textDirection w:val="btLr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прибыл</w:t>
            </w:r>
          </w:p>
        </w:tc>
        <w:tc>
          <w:tcPr>
            <w:tcW w:w="462" w:type="dxa"/>
            <w:textDirection w:val="btLr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выбыл</w:t>
            </w:r>
          </w:p>
        </w:tc>
        <w:tc>
          <w:tcPr>
            <w:tcW w:w="462" w:type="dxa"/>
            <w:textDirection w:val="btLr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462" w:type="dxa"/>
            <w:textDirection w:val="btLr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462" w:type="dxa"/>
            <w:textDirection w:val="btLr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прибыл</w:t>
            </w:r>
          </w:p>
        </w:tc>
        <w:tc>
          <w:tcPr>
            <w:tcW w:w="462" w:type="dxa"/>
            <w:textDirection w:val="btLr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выбыл</w:t>
            </w:r>
          </w:p>
        </w:tc>
        <w:tc>
          <w:tcPr>
            <w:tcW w:w="462" w:type="dxa"/>
            <w:textDirection w:val="btLr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462" w:type="dxa"/>
            <w:textDirection w:val="btLr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прибыл</w:t>
            </w:r>
          </w:p>
        </w:tc>
        <w:tc>
          <w:tcPr>
            <w:tcW w:w="462" w:type="dxa"/>
            <w:textDirection w:val="btLr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выбыл</w:t>
            </w:r>
          </w:p>
        </w:tc>
      </w:tr>
      <w:tr w:rsidR="000E5B51" w:rsidRPr="000E5B51" w:rsidTr="000E5B51">
        <w:tc>
          <w:tcPr>
            <w:tcW w:w="703" w:type="dxa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703" w:type="dxa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703" w:type="dxa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703" w:type="dxa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703" w:type="dxa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703" w:type="dxa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703" w:type="dxa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703" w:type="dxa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703" w:type="dxa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703" w:type="dxa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703" w:type="dxa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703" w:type="dxa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3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B51" w:rsidRPr="000E5B51" w:rsidRDefault="000E5B51" w:rsidP="000E5B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5B51" w:rsidRPr="000E5B51" w:rsidRDefault="000E5B51" w:rsidP="000E5B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5B51" w:rsidRDefault="000E5B51" w:rsidP="000E5B5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5B51" w:rsidRDefault="000E5B51" w:rsidP="000E5B5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5B51" w:rsidRPr="000E5B51" w:rsidRDefault="00AF4F09" w:rsidP="000E5B5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Форма 8.2</w:t>
      </w:r>
    </w:p>
    <w:p w:rsidR="000E5B51" w:rsidRPr="000E5B51" w:rsidRDefault="000E5B51" w:rsidP="000E5B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813"/>
        <w:gridCol w:w="940"/>
        <w:gridCol w:w="659"/>
        <w:gridCol w:w="607"/>
        <w:gridCol w:w="710"/>
        <w:gridCol w:w="710"/>
        <w:gridCol w:w="710"/>
        <w:gridCol w:w="850"/>
        <w:gridCol w:w="653"/>
        <w:gridCol w:w="782"/>
        <w:gridCol w:w="697"/>
        <w:gridCol w:w="738"/>
        <w:gridCol w:w="744"/>
        <w:gridCol w:w="538"/>
        <w:gridCol w:w="867"/>
        <w:gridCol w:w="744"/>
        <w:gridCol w:w="538"/>
        <w:gridCol w:w="772"/>
        <w:gridCol w:w="744"/>
        <w:gridCol w:w="744"/>
      </w:tblGrid>
      <w:tr w:rsidR="000E5B51" w:rsidRPr="000E5B51" w:rsidTr="000E5B51">
        <w:tc>
          <w:tcPr>
            <w:tcW w:w="594" w:type="dxa"/>
            <w:vMerge w:val="restart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29" w:type="dxa"/>
            <w:vMerge w:val="restart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744" w:type="dxa"/>
            <w:vMerge w:val="restart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прибыл</w:t>
            </w:r>
          </w:p>
        </w:tc>
        <w:tc>
          <w:tcPr>
            <w:tcW w:w="675" w:type="dxa"/>
            <w:vMerge w:val="restart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выбыл</w:t>
            </w:r>
          </w:p>
        </w:tc>
        <w:tc>
          <w:tcPr>
            <w:tcW w:w="6449" w:type="dxa"/>
            <w:gridSpan w:val="8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059" w:type="dxa"/>
            <w:gridSpan w:val="3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отчислено</w:t>
            </w:r>
          </w:p>
        </w:tc>
        <w:tc>
          <w:tcPr>
            <w:tcW w:w="1026" w:type="dxa"/>
            <w:gridSpan w:val="2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скрытый отсев</w:t>
            </w:r>
          </w:p>
        </w:tc>
        <w:tc>
          <w:tcPr>
            <w:tcW w:w="829" w:type="dxa"/>
            <w:vMerge w:val="restart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конец четверти</w:t>
            </w:r>
          </w:p>
        </w:tc>
        <w:tc>
          <w:tcPr>
            <w:tcW w:w="825" w:type="dxa"/>
            <w:vMerge w:val="restart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прибыло всего</w:t>
            </w:r>
          </w:p>
        </w:tc>
        <w:tc>
          <w:tcPr>
            <w:tcW w:w="756" w:type="dxa"/>
            <w:vMerge w:val="restart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 xml:space="preserve">выбыло всего </w:t>
            </w:r>
          </w:p>
        </w:tc>
      </w:tr>
      <w:tr w:rsidR="000E5B51" w:rsidRPr="000E5B51" w:rsidTr="000E5B51">
        <w:tc>
          <w:tcPr>
            <w:tcW w:w="594" w:type="dxa"/>
            <w:vMerge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За пределы села</w:t>
            </w:r>
          </w:p>
        </w:tc>
        <w:tc>
          <w:tcPr>
            <w:tcW w:w="802" w:type="dxa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За пределы края</w:t>
            </w:r>
          </w:p>
        </w:tc>
        <w:tc>
          <w:tcPr>
            <w:tcW w:w="802" w:type="dxa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За пределы РФ</w:t>
            </w:r>
          </w:p>
        </w:tc>
        <w:tc>
          <w:tcPr>
            <w:tcW w:w="767" w:type="dxa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  <w:tc>
          <w:tcPr>
            <w:tcW w:w="521" w:type="dxa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СУЗ</w:t>
            </w:r>
          </w:p>
        </w:tc>
        <w:tc>
          <w:tcPr>
            <w:tcW w:w="1049" w:type="dxa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Спец. учреждения</w:t>
            </w:r>
          </w:p>
        </w:tc>
        <w:tc>
          <w:tcPr>
            <w:tcW w:w="869" w:type="dxa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</w:p>
        </w:tc>
        <w:tc>
          <w:tcPr>
            <w:tcW w:w="837" w:type="dxa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Другие причины</w:t>
            </w:r>
          </w:p>
        </w:tc>
        <w:tc>
          <w:tcPr>
            <w:tcW w:w="586" w:type="dxa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0" w:type="dxa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До 15 лет</w:t>
            </w:r>
          </w:p>
        </w:tc>
        <w:tc>
          <w:tcPr>
            <w:tcW w:w="1033" w:type="dxa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Не имеют разрешения КДН</w:t>
            </w:r>
          </w:p>
        </w:tc>
        <w:tc>
          <w:tcPr>
            <w:tcW w:w="586" w:type="dxa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0" w:type="dxa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До 15 лет</w:t>
            </w:r>
          </w:p>
        </w:tc>
        <w:tc>
          <w:tcPr>
            <w:tcW w:w="829" w:type="dxa"/>
            <w:vMerge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594" w:type="dxa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594" w:type="dxa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594" w:type="dxa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594" w:type="dxa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594" w:type="dxa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594" w:type="dxa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594" w:type="dxa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594" w:type="dxa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594" w:type="dxa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594" w:type="dxa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594" w:type="dxa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594" w:type="dxa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B51" w:rsidRPr="000E5B51" w:rsidRDefault="000E5B51" w:rsidP="000E5B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5B51" w:rsidRPr="000E5B51" w:rsidRDefault="000E5B51" w:rsidP="000E5B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5B51" w:rsidRDefault="000E5B51" w:rsidP="000E5B5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5B51" w:rsidRDefault="000E5B51" w:rsidP="000E5B5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5B51" w:rsidRDefault="000E5B51" w:rsidP="000E5B5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5B51" w:rsidRDefault="000E5B51" w:rsidP="000E5B5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5B51" w:rsidRDefault="000E5B51" w:rsidP="000E5B5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22E9" w:rsidRDefault="00C922E9" w:rsidP="000E5B5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22E9" w:rsidRDefault="00C922E9" w:rsidP="000E5B5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5B51" w:rsidRPr="000E5B51" w:rsidRDefault="000E5B51" w:rsidP="000E5B5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Форма 8.3</w:t>
      </w:r>
    </w:p>
    <w:p w:rsidR="000E5B51" w:rsidRPr="000E5B51" w:rsidRDefault="000E5B51" w:rsidP="000E5B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41"/>
        <w:tblW w:w="0" w:type="auto"/>
        <w:jc w:val="center"/>
        <w:tblLook w:val="04A0" w:firstRow="1" w:lastRow="0" w:firstColumn="1" w:lastColumn="0" w:noHBand="0" w:noVBand="1"/>
      </w:tblPr>
      <w:tblGrid>
        <w:gridCol w:w="532"/>
        <w:gridCol w:w="4317"/>
        <w:gridCol w:w="2427"/>
        <w:gridCol w:w="2429"/>
        <w:gridCol w:w="2427"/>
        <w:gridCol w:w="2428"/>
      </w:tblGrid>
      <w:tr w:rsidR="000E5B51" w:rsidRPr="000E5B51" w:rsidTr="000E5B51">
        <w:trPr>
          <w:jc w:val="center"/>
        </w:trPr>
        <w:tc>
          <w:tcPr>
            <w:tcW w:w="534" w:type="dxa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ФИО обучающегося, прибывшего в учебное заведение</w:t>
            </w:r>
          </w:p>
        </w:tc>
        <w:tc>
          <w:tcPr>
            <w:tcW w:w="2464" w:type="dxa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64" w:type="dxa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65" w:type="dxa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Откуда прибыл</w:t>
            </w:r>
          </w:p>
        </w:tc>
        <w:tc>
          <w:tcPr>
            <w:tcW w:w="2465" w:type="dxa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E5B51" w:rsidRPr="000E5B51" w:rsidTr="000E5B51">
        <w:trPr>
          <w:jc w:val="center"/>
        </w:trPr>
        <w:tc>
          <w:tcPr>
            <w:tcW w:w="534" w:type="dxa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E5B51" w:rsidRPr="000E5B51" w:rsidRDefault="000E5B51" w:rsidP="000E5B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5B51" w:rsidRPr="000E5B51" w:rsidRDefault="000E5B51" w:rsidP="000E5B5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5B51" w:rsidRPr="000E5B51" w:rsidRDefault="000E5B51" w:rsidP="000E5B5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Форма 8.4</w:t>
      </w:r>
    </w:p>
    <w:p w:rsidR="000E5B51" w:rsidRPr="000E5B51" w:rsidRDefault="000E5B51" w:rsidP="000E5B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532"/>
        <w:gridCol w:w="4317"/>
        <w:gridCol w:w="2426"/>
        <w:gridCol w:w="2429"/>
        <w:gridCol w:w="2428"/>
        <w:gridCol w:w="2428"/>
      </w:tblGrid>
      <w:tr w:rsidR="000E5B51" w:rsidRPr="000E5B51" w:rsidTr="000E5B51">
        <w:tc>
          <w:tcPr>
            <w:tcW w:w="534" w:type="dxa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ФИО обучающегося, выбывшего из учебного заведения</w:t>
            </w:r>
          </w:p>
        </w:tc>
        <w:tc>
          <w:tcPr>
            <w:tcW w:w="2464" w:type="dxa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64" w:type="dxa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65" w:type="dxa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Куда выбыл</w:t>
            </w:r>
          </w:p>
        </w:tc>
        <w:tc>
          <w:tcPr>
            <w:tcW w:w="2465" w:type="dxa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E5B51" w:rsidRPr="000E5B51" w:rsidTr="000E5B51">
        <w:tc>
          <w:tcPr>
            <w:tcW w:w="534" w:type="dxa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E5B51" w:rsidRPr="000E5B51" w:rsidRDefault="000E5B51" w:rsidP="000E5B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5B51" w:rsidRPr="000E5B51" w:rsidRDefault="000E5B51" w:rsidP="000E5B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Примечание:</w:t>
      </w:r>
    </w:p>
    <w:tbl>
      <w:tblPr>
        <w:tblStyle w:val="41"/>
        <w:tblpPr w:leftFromText="180" w:rightFromText="180" w:vertAnchor="text" w:horzAnchor="margin" w:tblpY="247"/>
        <w:tblW w:w="0" w:type="auto"/>
        <w:tblLook w:val="04A0" w:firstRow="1" w:lastRow="0" w:firstColumn="1" w:lastColumn="0" w:noHBand="0" w:noVBand="1"/>
      </w:tblPr>
      <w:tblGrid>
        <w:gridCol w:w="833"/>
        <w:gridCol w:w="1213"/>
        <w:gridCol w:w="870"/>
        <w:gridCol w:w="809"/>
        <w:gridCol w:w="1404"/>
        <w:gridCol w:w="878"/>
        <w:gridCol w:w="809"/>
        <w:gridCol w:w="1404"/>
        <w:gridCol w:w="878"/>
        <w:gridCol w:w="809"/>
        <w:gridCol w:w="698"/>
        <w:gridCol w:w="1079"/>
        <w:gridCol w:w="961"/>
        <w:gridCol w:w="954"/>
        <w:gridCol w:w="961"/>
      </w:tblGrid>
      <w:tr w:rsidR="000E5B51" w:rsidRPr="000E5B51" w:rsidTr="000E5B51">
        <w:tc>
          <w:tcPr>
            <w:tcW w:w="743" w:type="dxa"/>
            <w:vMerge w:val="restart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26" w:type="dxa"/>
            <w:vMerge w:val="restart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 xml:space="preserve">Кол-во обучающихся </w:t>
            </w:r>
          </w:p>
        </w:tc>
        <w:tc>
          <w:tcPr>
            <w:tcW w:w="12758" w:type="dxa"/>
            <w:gridSpan w:val="13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</w:t>
            </w:r>
          </w:p>
        </w:tc>
      </w:tr>
      <w:tr w:rsidR="000E5B51" w:rsidRPr="000E5B51" w:rsidTr="000E5B51">
        <w:tc>
          <w:tcPr>
            <w:tcW w:w="743" w:type="dxa"/>
            <w:vMerge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 w:val="restart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  <w:tc>
          <w:tcPr>
            <w:tcW w:w="1590" w:type="dxa"/>
            <w:gridSpan w:val="2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Из них ускоренное обучение</w:t>
            </w:r>
          </w:p>
        </w:tc>
        <w:tc>
          <w:tcPr>
            <w:tcW w:w="888" w:type="dxa"/>
            <w:vMerge w:val="restart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Очно-заочная форма</w:t>
            </w:r>
          </w:p>
        </w:tc>
        <w:tc>
          <w:tcPr>
            <w:tcW w:w="1590" w:type="dxa"/>
            <w:gridSpan w:val="2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Из них ускоренное обучение</w:t>
            </w:r>
          </w:p>
        </w:tc>
        <w:tc>
          <w:tcPr>
            <w:tcW w:w="888" w:type="dxa"/>
            <w:vMerge w:val="restart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  <w:tc>
          <w:tcPr>
            <w:tcW w:w="1590" w:type="dxa"/>
            <w:gridSpan w:val="2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Из них ускоренное обучение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1216" w:type="dxa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семейное образование</w:t>
            </w:r>
          </w:p>
        </w:tc>
        <w:tc>
          <w:tcPr>
            <w:tcW w:w="121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743" w:type="dxa"/>
            <w:vMerge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Кол-во классов</w:t>
            </w:r>
          </w:p>
        </w:tc>
        <w:tc>
          <w:tcPr>
            <w:tcW w:w="701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888" w:type="dxa"/>
            <w:vMerge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Кол-во классов</w:t>
            </w:r>
          </w:p>
        </w:tc>
        <w:tc>
          <w:tcPr>
            <w:tcW w:w="701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888" w:type="dxa"/>
            <w:vMerge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Кол-во классов</w:t>
            </w:r>
          </w:p>
        </w:tc>
        <w:tc>
          <w:tcPr>
            <w:tcW w:w="701" w:type="dxa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710" w:type="dxa"/>
            <w:vMerge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Из них ускоренное обучение</w:t>
            </w:r>
          </w:p>
        </w:tc>
        <w:tc>
          <w:tcPr>
            <w:tcW w:w="1296" w:type="dxa"/>
            <w:vMerge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Из них ускоренное обучение</w:t>
            </w:r>
          </w:p>
        </w:tc>
      </w:tr>
      <w:tr w:rsidR="000E5B51" w:rsidRPr="000E5B51" w:rsidTr="000E5B51">
        <w:tc>
          <w:tcPr>
            <w:tcW w:w="743" w:type="dxa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" w:type="dxa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" w:type="dxa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1" w:type="dxa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8" w:type="dxa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" w:type="dxa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1" w:type="dxa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6" w:type="dxa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6" w:type="dxa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6" w:type="dxa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E5B51" w:rsidRPr="000E5B51" w:rsidTr="000E5B51">
        <w:tc>
          <w:tcPr>
            <w:tcW w:w="743" w:type="dxa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743" w:type="dxa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743" w:type="dxa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743" w:type="dxa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743" w:type="dxa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743" w:type="dxa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743" w:type="dxa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2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743" w:type="dxa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743" w:type="dxa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743" w:type="dxa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743" w:type="dxa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743" w:type="dxa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2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B51" w:rsidRPr="000E5B51" w:rsidRDefault="000E5B51" w:rsidP="000E5B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1.  На обучающихся, выбывших из учебного заведения, предоставляется подтверждение – приказ о зачислении в другое образовательное учреждение.</w:t>
      </w:r>
    </w:p>
    <w:p w:rsidR="000E5B51" w:rsidRPr="000E5B51" w:rsidRDefault="000E5B51" w:rsidP="000E5B5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5B51" w:rsidRPr="000E5B51" w:rsidRDefault="000E5B51" w:rsidP="000E5B5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База данных № 9</w:t>
      </w:r>
    </w:p>
    <w:p w:rsidR="000E5B51" w:rsidRPr="000E5B51" w:rsidRDefault="000E5B51" w:rsidP="000E5B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5B51" w:rsidRPr="000E5B51" w:rsidRDefault="000E5B51" w:rsidP="000E5B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Информационные </w:t>
      </w:r>
      <w:proofErr w:type="gramStart"/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данные  о</w:t>
      </w:r>
      <w:proofErr w:type="gramEnd"/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детях от 6,5 до 18 лет, получающих образование в общеобразовательных организациях, реализующих программы общего образования, ежемесячно (с 1 сентября по 1 мая) по состоянию на 1 число. Состоит из 2 форм.</w:t>
      </w:r>
    </w:p>
    <w:p w:rsidR="000E5B51" w:rsidRPr="000E5B51" w:rsidRDefault="000564A6" w:rsidP="000E5B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Населенный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пункт</w:t>
      </w:r>
      <w:r w:rsidR="000E5B51"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:_</w:t>
      </w:r>
      <w:proofErr w:type="gramEnd"/>
      <w:r w:rsidR="000E5B51"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</w:t>
      </w:r>
    </w:p>
    <w:p w:rsidR="000E5B51" w:rsidRPr="000E5B51" w:rsidRDefault="000E5B51" w:rsidP="000E5B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Наименование, адрес образовательной организации______________________</w:t>
      </w:r>
    </w:p>
    <w:p w:rsidR="000E5B51" w:rsidRPr="000E5B51" w:rsidRDefault="000E5B51" w:rsidP="000E5B5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5B51" w:rsidRPr="000E5B51" w:rsidRDefault="000E5B51" w:rsidP="000E5B5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Форма 9.1</w:t>
      </w:r>
    </w:p>
    <w:tbl>
      <w:tblPr>
        <w:tblStyle w:val="41"/>
        <w:tblW w:w="0" w:type="auto"/>
        <w:jc w:val="center"/>
        <w:tblLook w:val="04A0" w:firstRow="1" w:lastRow="0" w:firstColumn="1" w:lastColumn="0" w:noHBand="0" w:noVBand="1"/>
      </w:tblPr>
      <w:tblGrid>
        <w:gridCol w:w="446"/>
        <w:gridCol w:w="1398"/>
        <w:gridCol w:w="1289"/>
        <w:gridCol w:w="870"/>
        <w:gridCol w:w="847"/>
        <w:gridCol w:w="759"/>
        <w:gridCol w:w="872"/>
        <w:gridCol w:w="847"/>
        <w:gridCol w:w="759"/>
        <w:gridCol w:w="872"/>
        <w:gridCol w:w="847"/>
        <w:gridCol w:w="759"/>
        <w:gridCol w:w="1448"/>
        <w:gridCol w:w="1104"/>
        <w:gridCol w:w="683"/>
        <w:gridCol w:w="760"/>
      </w:tblGrid>
      <w:tr w:rsidR="000E5B51" w:rsidRPr="000E5B51" w:rsidTr="000E5B51">
        <w:trPr>
          <w:jc w:val="center"/>
        </w:trPr>
        <w:tc>
          <w:tcPr>
            <w:tcW w:w="439" w:type="dxa"/>
            <w:vMerge w:val="restart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 xml:space="preserve">Кол-во обучающихся </w:t>
            </w:r>
          </w:p>
        </w:tc>
        <w:tc>
          <w:tcPr>
            <w:tcW w:w="11437" w:type="dxa"/>
            <w:gridSpan w:val="13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</w:t>
            </w:r>
          </w:p>
        </w:tc>
      </w:tr>
      <w:tr w:rsidR="000E5B51" w:rsidRPr="000E5B51" w:rsidTr="000E5B51">
        <w:trPr>
          <w:jc w:val="center"/>
        </w:trPr>
        <w:tc>
          <w:tcPr>
            <w:tcW w:w="439" w:type="dxa"/>
            <w:vMerge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Из них ускоренное обучение</w:t>
            </w:r>
          </w:p>
        </w:tc>
        <w:tc>
          <w:tcPr>
            <w:tcW w:w="873" w:type="dxa"/>
            <w:vMerge w:val="restart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Очно-заочная форма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Из них ускоренное обучение</w:t>
            </w:r>
          </w:p>
        </w:tc>
        <w:tc>
          <w:tcPr>
            <w:tcW w:w="873" w:type="dxa"/>
            <w:vMerge w:val="restart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Из них ускоренное обучение</w:t>
            </w:r>
          </w:p>
        </w:tc>
        <w:tc>
          <w:tcPr>
            <w:tcW w:w="1676" w:type="dxa"/>
            <w:vMerge w:val="restart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1194" w:type="dxa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Merge w:val="restart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семейное образование</w:t>
            </w:r>
          </w:p>
        </w:tc>
        <w:tc>
          <w:tcPr>
            <w:tcW w:w="529" w:type="dxa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51" w:rsidRPr="000E5B51" w:rsidTr="000E5B51">
        <w:trPr>
          <w:jc w:val="center"/>
        </w:trPr>
        <w:tc>
          <w:tcPr>
            <w:tcW w:w="439" w:type="dxa"/>
            <w:vMerge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Merge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Кол-во классов</w:t>
            </w:r>
          </w:p>
        </w:tc>
        <w:tc>
          <w:tcPr>
            <w:tcW w:w="776" w:type="dxa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873" w:type="dxa"/>
            <w:vMerge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Кол-во классов</w:t>
            </w:r>
          </w:p>
        </w:tc>
        <w:tc>
          <w:tcPr>
            <w:tcW w:w="776" w:type="dxa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873" w:type="dxa"/>
            <w:vMerge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Кол-во классов</w:t>
            </w:r>
          </w:p>
        </w:tc>
        <w:tc>
          <w:tcPr>
            <w:tcW w:w="776" w:type="dxa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676" w:type="dxa"/>
            <w:vMerge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Из них ускоренное обучение</w:t>
            </w:r>
          </w:p>
        </w:tc>
        <w:tc>
          <w:tcPr>
            <w:tcW w:w="529" w:type="dxa"/>
            <w:vMerge/>
            <w:shd w:val="clear" w:color="auto" w:fill="auto"/>
          </w:tcPr>
          <w:p w:rsidR="000E5B51" w:rsidRPr="000E5B51" w:rsidRDefault="000E5B51" w:rsidP="000E5B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auto"/>
          </w:tcPr>
          <w:p w:rsidR="000E5B51" w:rsidRPr="000E5B51" w:rsidRDefault="000E5B51" w:rsidP="000E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Из них ускоренное обучение</w:t>
            </w:r>
          </w:p>
        </w:tc>
      </w:tr>
      <w:tr w:rsidR="000E5B51" w:rsidRPr="000E5B51" w:rsidTr="000E5B51">
        <w:trPr>
          <w:jc w:val="center"/>
        </w:trPr>
        <w:tc>
          <w:tcPr>
            <w:tcW w:w="439" w:type="dxa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  <w:shd w:val="clear" w:color="auto" w:fill="auto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shd w:val="clear" w:color="auto" w:fill="auto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  <w:shd w:val="clear" w:color="auto" w:fill="auto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shd w:val="clear" w:color="auto" w:fill="auto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" w:type="dxa"/>
            <w:shd w:val="clear" w:color="auto" w:fill="auto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" w:type="dxa"/>
            <w:shd w:val="clear" w:color="auto" w:fill="auto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  <w:shd w:val="clear" w:color="auto" w:fill="auto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6" w:type="dxa"/>
            <w:shd w:val="clear" w:color="auto" w:fill="auto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3" w:type="dxa"/>
            <w:shd w:val="clear" w:color="auto" w:fill="auto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4" w:type="dxa"/>
            <w:shd w:val="clear" w:color="auto" w:fill="auto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6" w:type="dxa"/>
            <w:shd w:val="clear" w:color="auto" w:fill="auto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6" w:type="dxa"/>
            <w:shd w:val="clear" w:color="auto" w:fill="auto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4" w:type="dxa"/>
            <w:shd w:val="clear" w:color="auto" w:fill="auto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9" w:type="dxa"/>
            <w:shd w:val="clear" w:color="auto" w:fill="auto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9" w:type="dxa"/>
            <w:shd w:val="clear" w:color="auto" w:fill="auto"/>
          </w:tcPr>
          <w:p w:rsidR="000E5B51" w:rsidRPr="000E5B51" w:rsidRDefault="000E5B51" w:rsidP="000E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0E5B51" w:rsidRPr="000E5B51" w:rsidRDefault="000E5B51" w:rsidP="000E5B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5B51" w:rsidRDefault="000E5B51" w:rsidP="000E5B5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5B51" w:rsidRPr="000E5B51" w:rsidRDefault="000E5B51" w:rsidP="000E5B5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B51">
        <w:rPr>
          <w:rFonts w:ascii="Times New Roman" w:eastAsia="Calibri" w:hAnsi="Times New Roman" w:cs="Times New Roman"/>
          <w:sz w:val="28"/>
          <w:szCs w:val="28"/>
          <w:lang w:eastAsia="en-US"/>
        </w:rPr>
        <w:t>Форма 9.2</w:t>
      </w:r>
    </w:p>
    <w:p w:rsidR="000E5B51" w:rsidRPr="000E5B51" w:rsidRDefault="000E5B51" w:rsidP="000E5B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834"/>
        <w:gridCol w:w="1346"/>
        <w:gridCol w:w="870"/>
        <w:gridCol w:w="865"/>
        <w:gridCol w:w="696"/>
        <w:gridCol w:w="879"/>
        <w:gridCol w:w="865"/>
        <w:gridCol w:w="696"/>
        <w:gridCol w:w="879"/>
        <w:gridCol w:w="865"/>
        <w:gridCol w:w="696"/>
        <w:gridCol w:w="1557"/>
        <w:gridCol w:w="1151"/>
        <w:gridCol w:w="1210"/>
        <w:gridCol w:w="1151"/>
      </w:tblGrid>
      <w:tr w:rsidR="000E5B51" w:rsidRPr="000E5B51" w:rsidTr="000E5B51">
        <w:tc>
          <w:tcPr>
            <w:tcW w:w="723" w:type="dxa"/>
            <w:vMerge w:val="restart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 xml:space="preserve">Кол-во обучающихся </w:t>
            </w:r>
          </w:p>
        </w:tc>
        <w:tc>
          <w:tcPr>
            <w:tcW w:w="12650" w:type="dxa"/>
            <w:gridSpan w:val="13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Формы получения образования</w:t>
            </w:r>
          </w:p>
        </w:tc>
      </w:tr>
      <w:tr w:rsidR="000E5B51" w:rsidRPr="000E5B51" w:rsidTr="000E5B51">
        <w:tc>
          <w:tcPr>
            <w:tcW w:w="723" w:type="dxa"/>
            <w:vMerge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Очная форма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Из них ускоренное обучение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Очно-заочная форма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Из них ускоренное обучение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заочная форма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Из них ускоренное обучение</w:t>
            </w:r>
          </w:p>
        </w:tc>
        <w:tc>
          <w:tcPr>
            <w:tcW w:w="1693" w:type="dxa"/>
            <w:vMerge w:val="restart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120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vMerge w:val="restart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семейное образование</w:t>
            </w:r>
          </w:p>
        </w:tc>
        <w:tc>
          <w:tcPr>
            <w:tcW w:w="120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723" w:type="dxa"/>
            <w:vMerge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Кол-во классов</w:t>
            </w:r>
          </w:p>
        </w:tc>
        <w:tc>
          <w:tcPr>
            <w:tcW w:w="69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Кол-во детей</w:t>
            </w:r>
          </w:p>
        </w:tc>
        <w:tc>
          <w:tcPr>
            <w:tcW w:w="880" w:type="dxa"/>
            <w:vMerge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Кол-во классов</w:t>
            </w:r>
          </w:p>
        </w:tc>
        <w:tc>
          <w:tcPr>
            <w:tcW w:w="69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Кол-во детей</w:t>
            </w:r>
          </w:p>
        </w:tc>
        <w:tc>
          <w:tcPr>
            <w:tcW w:w="880" w:type="dxa"/>
            <w:vMerge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Кол-во классов</w:t>
            </w:r>
          </w:p>
        </w:tc>
        <w:tc>
          <w:tcPr>
            <w:tcW w:w="69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Кол-во детей</w:t>
            </w:r>
          </w:p>
        </w:tc>
        <w:tc>
          <w:tcPr>
            <w:tcW w:w="1693" w:type="dxa"/>
            <w:vMerge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Из них ускоренное обучение</w:t>
            </w:r>
          </w:p>
        </w:tc>
        <w:tc>
          <w:tcPr>
            <w:tcW w:w="1284" w:type="dxa"/>
            <w:vMerge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Из них ускоренное обучение</w:t>
            </w:r>
          </w:p>
        </w:tc>
      </w:tr>
      <w:tr w:rsidR="000E5B51" w:rsidRPr="000E5B51" w:rsidTr="000E5B51">
        <w:tc>
          <w:tcPr>
            <w:tcW w:w="723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2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0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2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3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0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84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0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E5B51" w:rsidRPr="000E5B51" w:rsidTr="000E5B51">
        <w:tc>
          <w:tcPr>
            <w:tcW w:w="723" w:type="dxa"/>
            <w:shd w:val="clear" w:color="auto" w:fill="auto"/>
          </w:tcPr>
          <w:p w:rsidR="000E5B51" w:rsidRPr="000E5B51" w:rsidRDefault="000E5B51" w:rsidP="000E5B51">
            <w:pPr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723" w:type="dxa"/>
            <w:shd w:val="clear" w:color="auto" w:fill="auto"/>
          </w:tcPr>
          <w:p w:rsidR="000E5B51" w:rsidRPr="000E5B51" w:rsidRDefault="000E5B51" w:rsidP="000E5B51">
            <w:pPr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723" w:type="dxa"/>
            <w:shd w:val="clear" w:color="auto" w:fill="auto"/>
          </w:tcPr>
          <w:p w:rsidR="000E5B51" w:rsidRPr="000E5B51" w:rsidRDefault="000E5B51" w:rsidP="000E5B51">
            <w:pPr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3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723" w:type="dxa"/>
            <w:shd w:val="clear" w:color="auto" w:fill="auto"/>
          </w:tcPr>
          <w:p w:rsidR="000E5B51" w:rsidRPr="000E5B51" w:rsidRDefault="000E5B51" w:rsidP="000E5B51">
            <w:pPr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3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723" w:type="dxa"/>
            <w:shd w:val="clear" w:color="auto" w:fill="auto"/>
          </w:tcPr>
          <w:p w:rsidR="000E5B51" w:rsidRPr="000E5B51" w:rsidRDefault="000E5B51" w:rsidP="000E5B51">
            <w:pPr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3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723" w:type="dxa"/>
            <w:shd w:val="clear" w:color="auto" w:fill="auto"/>
          </w:tcPr>
          <w:p w:rsidR="000E5B51" w:rsidRPr="000E5B51" w:rsidRDefault="000E5B51" w:rsidP="000E5B51">
            <w:pPr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3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723" w:type="dxa"/>
            <w:shd w:val="clear" w:color="auto" w:fill="auto"/>
          </w:tcPr>
          <w:p w:rsidR="000E5B51" w:rsidRPr="000E5B51" w:rsidRDefault="000E5B51" w:rsidP="000E5B51">
            <w:pPr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3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723" w:type="dxa"/>
            <w:shd w:val="clear" w:color="auto" w:fill="auto"/>
          </w:tcPr>
          <w:p w:rsidR="000E5B51" w:rsidRPr="000E5B51" w:rsidRDefault="000E5B51" w:rsidP="000E5B51">
            <w:pPr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3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723" w:type="dxa"/>
            <w:shd w:val="clear" w:color="auto" w:fill="auto"/>
          </w:tcPr>
          <w:p w:rsidR="000E5B51" w:rsidRPr="000E5B51" w:rsidRDefault="000E5B51" w:rsidP="000E5B51">
            <w:pPr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3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723" w:type="dxa"/>
            <w:shd w:val="clear" w:color="auto" w:fill="auto"/>
          </w:tcPr>
          <w:p w:rsidR="000E5B51" w:rsidRPr="000E5B51" w:rsidRDefault="000E5B51" w:rsidP="000E5B51">
            <w:pPr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3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723" w:type="dxa"/>
            <w:shd w:val="clear" w:color="auto" w:fill="auto"/>
          </w:tcPr>
          <w:p w:rsidR="000E5B51" w:rsidRPr="000E5B51" w:rsidRDefault="000E5B51" w:rsidP="000E5B51">
            <w:pPr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3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B51" w:rsidRPr="000E5B51" w:rsidTr="000E5B51">
        <w:tc>
          <w:tcPr>
            <w:tcW w:w="723" w:type="dxa"/>
            <w:shd w:val="clear" w:color="auto" w:fill="auto"/>
          </w:tcPr>
          <w:p w:rsidR="000E5B51" w:rsidRPr="000E5B51" w:rsidRDefault="000E5B51" w:rsidP="000E5B51">
            <w:pPr>
              <w:rPr>
                <w:rFonts w:ascii="Times New Roman" w:hAnsi="Times New Roman"/>
                <w:sz w:val="24"/>
                <w:szCs w:val="24"/>
              </w:rPr>
            </w:pPr>
            <w:r w:rsidRPr="000E5B5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3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0E5B51" w:rsidRPr="000E5B51" w:rsidRDefault="000E5B51" w:rsidP="000E5B51">
            <w:pPr>
              <w:tabs>
                <w:tab w:val="left" w:pos="0"/>
                <w:tab w:val="left" w:pos="3220"/>
                <w:tab w:val="left" w:pos="9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5B51" w:rsidRDefault="000E5B51" w:rsidP="000E5B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22E9" w:rsidRDefault="00C922E9" w:rsidP="000E5B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22E9" w:rsidRPr="000E5B51" w:rsidRDefault="00C922E9" w:rsidP="000E5B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C922E9" w:rsidRPr="000E5B51" w:rsidSect="000E5B51">
      <w:headerReference w:type="default" r:id="rId8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116" w:rsidRDefault="00A36116" w:rsidP="00B56C1B">
      <w:pPr>
        <w:spacing w:after="0" w:line="240" w:lineRule="auto"/>
      </w:pPr>
      <w:r>
        <w:separator/>
      </w:r>
    </w:p>
  </w:endnote>
  <w:endnote w:type="continuationSeparator" w:id="0">
    <w:p w:rsidR="00A36116" w:rsidRDefault="00A36116" w:rsidP="00B5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charset w:val="01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116" w:rsidRDefault="00A36116" w:rsidP="00B56C1B">
      <w:pPr>
        <w:spacing w:after="0" w:line="240" w:lineRule="auto"/>
      </w:pPr>
      <w:r>
        <w:separator/>
      </w:r>
    </w:p>
  </w:footnote>
  <w:footnote w:type="continuationSeparator" w:id="0">
    <w:p w:rsidR="00A36116" w:rsidRDefault="00A36116" w:rsidP="00B56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41141"/>
      <w:docPartObj>
        <w:docPartGallery w:val="Page Numbers (Top of Page)"/>
        <w:docPartUnique/>
      </w:docPartObj>
    </w:sdtPr>
    <w:sdtEndPr/>
    <w:sdtContent>
      <w:p w:rsidR="00E7423A" w:rsidRDefault="00E7423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B8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E7423A" w:rsidRDefault="00E742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97376"/>
      <w:docPartObj>
        <w:docPartGallery w:val="Page Numbers (Top of Page)"/>
        <w:docPartUnique/>
      </w:docPartObj>
    </w:sdtPr>
    <w:sdtEndPr/>
    <w:sdtContent>
      <w:p w:rsidR="00E7423A" w:rsidRDefault="00E7423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B8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E7423A" w:rsidRDefault="00E742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 w:firstLine="0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09BB6CB8"/>
    <w:multiLevelType w:val="multilevel"/>
    <w:tmpl w:val="4B5696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20044CE"/>
    <w:multiLevelType w:val="multilevel"/>
    <w:tmpl w:val="B210A6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2ABD4B98"/>
    <w:multiLevelType w:val="hybridMultilevel"/>
    <w:tmpl w:val="A6B03B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740E1"/>
    <w:multiLevelType w:val="hybridMultilevel"/>
    <w:tmpl w:val="7B5611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7515722"/>
    <w:multiLevelType w:val="hybridMultilevel"/>
    <w:tmpl w:val="B39CD8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BD7786E"/>
    <w:multiLevelType w:val="multilevel"/>
    <w:tmpl w:val="06CE914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3C4E4AC5"/>
    <w:multiLevelType w:val="multilevel"/>
    <w:tmpl w:val="60DEA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CE785C"/>
    <w:multiLevelType w:val="hybridMultilevel"/>
    <w:tmpl w:val="E4E4BCFC"/>
    <w:lvl w:ilvl="0" w:tplc="ADDA12B4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07B7C61"/>
    <w:multiLevelType w:val="hybridMultilevel"/>
    <w:tmpl w:val="667E72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11AAB"/>
    <w:multiLevelType w:val="multilevel"/>
    <w:tmpl w:val="EA507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4D2141FD"/>
    <w:multiLevelType w:val="hybridMultilevel"/>
    <w:tmpl w:val="F11EB8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170D2"/>
    <w:multiLevelType w:val="hybridMultilevel"/>
    <w:tmpl w:val="D8A485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C3152A8"/>
    <w:multiLevelType w:val="multilevel"/>
    <w:tmpl w:val="5FCCAED4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12"/>
  </w:num>
  <w:num w:numId="6">
    <w:abstractNumId w:val="5"/>
  </w:num>
  <w:num w:numId="7">
    <w:abstractNumId w:val="13"/>
  </w:num>
  <w:num w:numId="8">
    <w:abstractNumId w:val="10"/>
  </w:num>
  <w:num w:numId="9">
    <w:abstractNumId w:val="11"/>
  </w:num>
  <w:num w:numId="10">
    <w:abstractNumId w:val="0"/>
  </w:num>
  <w:num w:numId="11">
    <w:abstractNumId w:val="14"/>
  </w:num>
  <w:num w:numId="12">
    <w:abstractNumId w:val="1"/>
  </w:num>
  <w:num w:numId="13">
    <w:abstractNumId w:val="3"/>
  </w:num>
  <w:num w:numId="14">
    <w:abstractNumId w:val="15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1B"/>
    <w:rsid w:val="00003D72"/>
    <w:rsid w:val="000564A6"/>
    <w:rsid w:val="0008572F"/>
    <w:rsid w:val="000C0EAE"/>
    <w:rsid w:val="000D12C9"/>
    <w:rsid w:val="000E5B51"/>
    <w:rsid w:val="000F5E37"/>
    <w:rsid w:val="00163C6C"/>
    <w:rsid w:val="0018546B"/>
    <w:rsid w:val="00192D6D"/>
    <w:rsid w:val="001C28B7"/>
    <w:rsid w:val="002A4B84"/>
    <w:rsid w:val="002C73DC"/>
    <w:rsid w:val="00337582"/>
    <w:rsid w:val="00343300"/>
    <w:rsid w:val="003B6975"/>
    <w:rsid w:val="003D7610"/>
    <w:rsid w:val="004663F3"/>
    <w:rsid w:val="00480DFF"/>
    <w:rsid w:val="00532224"/>
    <w:rsid w:val="005F2BB1"/>
    <w:rsid w:val="00610E5D"/>
    <w:rsid w:val="00643B51"/>
    <w:rsid w:val="00675269"/>
    <w:rsid w:val="006E3CA4"/>
    <w:rsid w:val="006F3C5E"/>
    <w:rsid w:val="006F7A25"/>
    <w:rsid w:val="00700B89"/>
    <w:rsid w:val="00721851"/>
    <w:rsid w:val="007340E2"/>
    <w:rsid w:val="00836020"/>
    <w:rsid w:val="00884DCF"/>
    <w:rsid w:val="00944A54"/>
    <w:rsid w:val="009D3EA4"/>
    <w:rsid w:val="00A06493"/>
    <w:rsid w:val="00A36116"/>
    <w:rsid w:val="00A667D0"/>
    <w:rsid w:val="00A944CC"/>
    <w:rsid w:val="00AF4F09"/>
    <w:rsid w:val="00B213C0"/>
    <w:rsid w:val="00B266BB"/>
    <w:rsid w:val="00B56C1B"/>
    <w:rsid w:val="00BA55F2"/>
    <w:rsid w:val="00BF54DA"/>
    <w:rsid w:val="00C61201"/>
    <w:rsid w:val="00C922E9"/>
    <w:rsid w:val="00CE7520"/>
    <w:rsid w:val="00D10769"/>
    <w:rsid w:val="00D23B79"/>
    <w:rsid w:val="00DD71EB"/>
    <w:rsid w:val="00E134FA"/>
    <w:rsid w:val="00E144C0"/>
    <w:rsid w:val="00E43257"/>
    <w:rsid w:val="00E7423A"/>
    <w:rsid w:val="00E811DA"/>
    <w:rsid w:val="00E844FA"/>
    <w:rsid w:val="00EF5D58"/>
    <w:rsid w:val="00F23739"/>
    <w:rsid w:val="00F607E6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1B25"/>
  <w15:docId w15:val="{5330C5F0-F245-4076-B4AA-C5D63CBF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4DA"/>
  </w:style>
  <w:style w:type="paragraph" w:styleId="2">
    <w:name w:val="heading 2"/>
    <w:basedOn w:val="a"/>
    <w:next w:val="a"/>
    <w:link w:val="20"/>
    <w:qFormat/>
    <w:rsid w:val="000E5B5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0E5B5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6C1B"/>
  </w:style>
  <w:style w:type="paragraph" w:styleId="a5">
    <w:name w:val="footer"/>
    <w:basedOn w:val="a"/>
    <w:link w:val="a6"/>
    <w:uiPriority w:val="99"/>
    <w:unhideWhenUsed/>
    <w:rsid w:val="00B56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6C1B"/>
  </w:style>
  <w:style w:type="character" w:customStyle="1" w:styleId="20">
    <w:name w:val="Заголовок 2 Знак"/>
    <w:basedOn w:val="a0"/>
    <w:link w:val="2"/>
    <w:rsid w:val="000E5B51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0E5B51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0E5B51"/>
  </w:style>
  <w:style w:type="character" w:customStyle="1" w:styleId="21">
    <w:name w:val="Основной текст (2)_"/>
    <w:basedOn w:val="a0"/>
    <w:link w:val="22"/>
    <w:rsid w:val="000E5B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E5B51"/>
    <w:pPr>
      <w:widowControl w:val="0"/>
      <w:shd w:val="clear" w:color="auto" w:fill="FFFFFF"/>
      <w:spacing w:before="660" w:after="6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0">
    <w:name w:val="Сетка таблицы1"/>
    <w:basedOn w:val="a1"/>
    <w:next w:val="a7"/>
    <w:uiPriority w:val="59"/>
    <w:rsid w:val="000E5B5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0E5B51"/>
  </w:style>
  <w:style w:type="character" w:customStyle="1" w:styleId="6">
    <w:name w:val="Основной текст (6)_"/>
    <w:basedOn w:val="a0"/>
    <w:link w:val="60"/>
    <w:rsid w:val="000E5B51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E5B51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character" w:customStyle="1" w:styleId="70pt">
    <w:name w:val="Основной текст (7) + Интервал 0 pt"/>
    <w:basedOn w:val="7"/>
    <w:rsid w:val="000E5B51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E5B51"/>
    <w:rPr>
      <w:rFonts w:ascii="Times New Roman" w:eastAsia="Times New Roman" w:hAnsi="Times New Roman" w:cs="Times New Roman"/>
      <w:b/>
      <w:bCs/>
      <w:spacing w:val="-20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E5B5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pacing w:val="-20"/>
      <w:sz w:val="28"/>
      <w:szCs w:val="28"/>
    </w:rPr>
  </w:style>
  <w:style w:type="character" w:customStyle="1" w:styleId="60pt">
    <w:name w:val="Основной текст (6) + Не полужирный;Интервал 0 pt"/>
    <w:basedOn w:val="6"/>
    <w:rsid w:val="000E5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0E5B5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0E5B51"/>
    <w:rPr>
      <w:rFonts w:ascii="Tahoma" w:eastAsia="Calibri" w:hAnsi="Tahoma" w:cs="Tahoma"/>
      <w:sz w:val="16"/>
      <w:szCs w:val="16"/>
      <w:lang w:eastAsia="en-US"/>
    </w:rPr>
  </w:style>
  <w:style w:type="numbering" w:customStyle="1" w:styleId="11">
    <w:name w:val="Нет списка11"/>
    <w:next w:val="a2"/>
    <w:uiPriority w:val="99"/>
    <w:semiHidden/>
    <w:unhideWhenUsed/>
    <w:rsid w:val="000E5B51"/>
  </w:style>
  <w:style w:type="character" w:styleId="aa">
    <w:name w:val="Hyperlink"/>
    <w:basedOn w:val="a0"/>
    <w:unhideWhenUsed/>
    <w:rsid w:val="000E5B51"/>
    <w:rPr>
      <w:color w:val="0000FF"/>
      <w:u w:val="single"/>
    </w:rPr>
  </w:style>
  <w:style w:type="paragraph" w:styleId="ab">
    <w:name w:val="Normal (Web)"/>
    <w:basedOn w:val="a"/>
    <w:unhideWhenUsed/>
    <w:rsid w:val="000E5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0E5B5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0E5B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onsPlusNonformat">
    <w:name w:val="ConsPlusNonformat"/>
    <w:rsid w:val="000E5B5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table" w:customStyle="1" w:styleId="110">
    <w:name w:val="Сетка таблицы11"/>
    <w:basedOn w:val="a1"/>
    <w:next w:val="a7"/>
    <w:uiPriority w:val="59"/>
    <w:rsid w:val="000E5B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0E5B51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E5B5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E5B51"/>
    <w:rPr>
      <w:rFonts w:ascii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rsid w:val="000E5B5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b-message-headfield-value">
    <w:name w:val="b-message-head__field-value"/>
    <w:basedOn w:val="a0"/>
    <w:rsid w:val="000E5B51"/>
  </w:style>
  <w:style w:type="numbering" w:customStyle="1" w:styleId="23">
    <w:name w:val="Нет списка2"/>
    <w:next w:val="a2"/>
    <w:semiHidden/>
    <w:unhideWhenUsed/>
    <w:rsid w:val="000E5B51"/>
  </w:style>
  <w:style w:type="paragraph" w:styleId="ae">
    <w:name w:val="Subtitle"/>
    <w:basedOn w:val="a"/>
    <w:link w:val="af"/>
    <w:qFormat/>
    <w:rsid w:val="000E5B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">
    <w:name w:val="Подзаголовок Знак"/>
    <w:basedOn w:val="a0"/>
    <w:link w:val="ae"/>
    <w:rsid w:val="000E5B5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uiPriority w:val="99"/>
    <w:rsid w:val="000E5B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0E5B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0E5B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24">
    <w:name w:val="Сетка таблицы2"/>
    <w:basedOn w:val="a1"/>
    <w:next w:val="a7"/>
    <w:rsid w:val="000E5B5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title">
    <w:name w:val="section_title"/>
    <w:basedOn w:val="a0"/>
    <w:rsid w:val="000E5B51"/>
  </w:style>
  <w:style w:type="character" w:styleId="af0">
    <w:name w:val="page number"/>
    <w:basedOn w:val="a0"/>
    <w:rsid w:val="000E5B51"/>
  </w:style>
  <w:style w:type="paragraph" w:customStyle="1" w:styleId="ConsTitle">
    <w:name w:val="ConsTitle"/>
    <w:rsid w:val="000E5B5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0E5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0E5B5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E5B51"/>
    <w:rPr>
      <w:rFonts w:ascii="Calibri" w:eastAsia="Calibri" w:hAnsi="Calibri" w:cs="Calibri"/>
      <w:lang w:eastAsia="en-US"/>
    </w:rPr>
  </w:style>
  <w:style w:type="paragraph" w:customStyle="1" w:styleId="12">
    <w:name w:val="Знак1 Знак Знак Знак Знак Знак Знак Знак Знак Знак"/>
    <w:basedOn w:val="a"/>
    <w:rsid w:val="000E5B51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f1">
    <w:name w:val="Body Text"/>
    <w:basedOn w:val="a"/>
    <w:link w:val="af2"/>
    <w:semiHidden/>
    <w:rsid w:val="000E5B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2">
    <w:name w:val="Основной текст Знак"/>
    <w:basedOn w:val="a0"/>
    <w:link w:val="af1"/>
    <w:semiHidden/>
    <w:rsid w:val="000E5B5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3">
    <w:name w:val="марк список 1"/>
    <w:basedOn w:val="a"/>
    <w:rsid w:val="000E5B51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">
    <w:name w:val="нум список 1"/>
    <w:basedOn w:val="a"/>
    <w:rsid w:val="000E5B51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3">
    <w:name w:val="Body Text Indent"/>
    <w:basedOn w:val="a"/>
    <w:link w:val="af4"/>
    <w:rsid w:val="000E5B51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4">
    <w:name w:val="Основной текст с отступом Знак"/>
    <w:basedOn w:val="a0"/>
    <w:link w:val="af3"/>
    <w:rsid w:val="000E5B51"/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0E5B5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5">
    <w:name w:val="Знак Знак Знак1 Знак"/>
    <w:basedOn w:val="a"/>
    <w:rsid w:val="000E5B5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5">
    <w:name w:val="Plain Text"/>
    <w:basedOn w:val="a"/>
    <w:link w:val="af6"/>
    <w:rsid w:val="000E5B5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0E5B51"/>
    <w:rPr>
      <w:rFonts w:ascii="Courier New" w:eastAsia="Times New Roman" w:hAnsi="Courier New" w:cs="Courier New"/>
      <w:sz w:val="20"/>
      <w:szCs w:val="20"/>
    </w:rPr>
  </w:style>
  <w:style w:type="paragraph" w:customStyle="1" w:styleId="16">
    <w:name w:val="Абзац списка1"/>
    <w:basedOn w:val="a"/>
    <w:rsid w:val="000E5B51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msonormalbullet2gif">
    <w:name w:val="msonormalbullet2.gif"/>
    <w:basedOn w:val="a"/>
    <w:rsid w:val="000E5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Содержимое таблицы"/>
    <w:basedOn w:val="a"/>
    <w:rsid w:val="000E5B51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numbering" w:customStyle="1" w:styleId="31">
    <w:name w:val="Нет списка3"/>
    <w:next w:val="a2"/>
    <w:semiHidden/>
    <w:unhideWhenUsed/>
    <w:rsid w:val="000E5B51"/>
  </w:style>
  <w:style w:type="paragraph" w:customStyle="1" w:styleId="25">
    <w:name w:val="Абзац списка2"/>
    <w:basedOn w:val="a"/>
    <w:rsid w:val="000E5B51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f8">
    <w:name w:val="Основной текст_"/>
    <w:basedOn w:val="a0"/>
    <w:link w:val="4"/>
    <w:rsid w:val="000E5B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"/>
    <w:basedOn w:val="af8"/>
    <w:rsid w:val="000E5B5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8"/>
    <w:rsid w:val="000E5B51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9">
    <w:name w:val="Знак Знак Знак Знак"/>
    <w:basedOn w:val="a"/>
    <w:rsid w:val="000E5B5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7"/>
    <w:uiPriority w:val="59"/>
    <w:rsid w:val="000E5B51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0E5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0E5B51"/>
  </w:style>
  <w:style w:type="table" w:customStyle="1" w:styleId="41">
    <w:name w:val="Сетка таблицы4"/>
    <w:basedOn w:val="a1"/>
    <w:next w:val="a7"/>
    <w:uiPriority w:val="59"/>
    <w:rsid w:val="000E5B5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0E5B51"/>
  </w:style>
  <w:style w:type="table" w:customStyle="1" w:styleId="121">
    <w:name w:val="Сетка таблицы12"/>
    <w:basedOn w:val="a1"/>
    <w:next w:val="a7"/>
    <w:uiPriority w:val="59"/>
    <w:rsid w:val="000E5B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unhideWhenUsed/>
    <w:rsid w:val="000E5B51"/>
  </w:style>
  <w:style w:type="numbering" w:customStyle="1" w:styleId="310">
    <w:name w:val="Нет списка31"/>
    <w:next w:val="a2"/>
    <w:semiHidden/>
    <w:unhideWhenUsed/>
    <w:rsid w:val="000E5B51"/>
  </w:style>
  <w:style w:type="table" w:customStyle="1" w:styleId="5">
    <w:name w:val="Сетка таблицы5"/>
    <w:basedOn w:val="a1"/>
    <w:next w:val="a7"/>
    <w:uiPriority w:val="59"/>
    <w:rsid w:val="00B266B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5305</Words>
  <Characters>30241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User</cp:lastModifiedBy>
  <cp:revision>6</cp:revision>
  <cp:lastPrinted>2021-02-09T05:49:00Z</cp:lastPrinted>
  <dcterms:created xsi:type="dcterms:W3CDTF">2021-02-08T12:50:00Z</dcterms:created>
  <dcterms:modified xsi:type="dcterms:W3CDTF">2021-02-11T08:56:00Z</dcterms:modified>
</cp:coreProperties>
</file>